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51F13" w14:textId="4AEEC7FD" w:rsidR="007C265C" w:rsidRDefault="007C265C">
      <w:r>
        <w:rPr>
          <w:noProof/>
        </w:rPr>
        <w:drawing>
          <wp:inline distT="0" distB="0" distL="0" distR="0" wp14:anchorId="2420E752" wp14:editId="72CB37ED">
            <wp:extent cx="5722622" cy="1160780"/>
            <wp:effectExtent l="0" t="0" r="0" b="7620"/>
            <wp:docPr id="1133867388" name="picture" descr="YCIS-iMac:Users:jenni.wang: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722622" cy="1160780"/>
                    </a:xfrm>
                    <a:prstGeom prst="rect">
                      <a:avLst/>
                    </a:prstGeom>
                  </pic:spPr>
                </pic:pic>
              </a:graphicData>
            </a:graphic>
          </wp:inline>
        </w:drawing>
      </w:r>
    </w:p>
    <w:p w14:paraId="43BDE377" w14:textId="77777777" w:rsidR="001C7FF9" w:rsidRPr="00C01532" w:rsidRDefault="7F04C570" w:rsidP="7F04C570">
      <w:pPr>
        <w:jc w:val="center"/>
        <w:rPr>
          <w:b/>
          <w:bCs/>
          <w:color w:val="000000" w:themeColor="text1"/>
          <w:sz w:val="32"/>
          <w:szCs w:val="32"/>
        </w:rPr>
      </w:pPr>
      <w:r w:rsidRPr="7F04C570">
        <w:rPr>
          <w:b/>
          <w:bCs/>
          <w:sz w:val="32"/>
          <w:szCs w:val="32"/>
        </w:rPr>
        <w:t xml:space="preserve">Confidentiality </w:t>
      </w:r>
      <w:r w:rsidRPr="7F04C570">
        <w:rPr>
          <w:b/>
          <w:bCs/>
          <w:color w:val="000000" w:themeColor="text1"/>
          <w:sz w:val="32"/>
          <w:szCs w:val="32"/>
        </w:rPr>
        <w:t xml:space="preserve">Agreement for Classroom Observation </w:t>
      </w:r>
    </w:p>
    <w:p w14:paraId="6B16033A" w14:textId="39337F64" w:rsidR="007C265C" w:rsidRPr="00C01532" w:rsidRDefault="7F04C570" w:rsidP="7F04C570">
      <w:pPr>
        <w:jc w:val="center"/>
        <w:rPr>
          <w:b/>
          <w:bCs/>
          <w:color w:val="000000" w:themeColor="text1"/>
          <w:sz w:val="32"/>
          <w:szCs w:val="32"/>
        </w:rPr>
      </w:pPr>
      <w:r w:rsidRPr="7F04C570">
        <w:rPr>
          <w:b/>
          <w:bCs/>
          <w:color w:val="000000" w:themeColor="text1"/>
          <w:sz w:val="32"/>
          <w:szCs w:val="32"/>
        </w:rPr>
        <w:t xml:space="preserve">YCIS Shanghai </w:t>
      </w:r>
      <w:proofErr w:type="spellStart"/>
      <w:r w:rsidRPr="7F04C570">
        <w:rPr>
          <w:b/>
          <w:bCs/>
          <w:color w:val="000000" w:themeColor="text1"/>
          <w:sz w:val="32"/>
          <w:szCs w:val="32"/>
        </w:rPr>
        <w:t>Pudong</w:t>
      </w:r>
      <w:proofErr w:type="spellEnd"/>
      <w:r w:rsidRPr="7F04C570">
        <w:rPr>
          <w:b/>
          <w:bCs/>
          <w:color w:val="000000" w:themeColor="text1"/>
          <w:sz w:val="32"/>
          <w:szCs w:val="32"/>
        </w:rPr>
        <w:t xml:space="preserve"> </w:t>
      </w:r>
    </w:p>
    <w:p w14:paraId="4686B46B" w14:textId="77777777" w:rsidR="007C265C" w:rsidRPr="00D41156" w:rsidRDefault="007C265C">
      <w:pPr>
        <w:rPr>
          <w:sz w:val="10"/>
          <w:szCs w:val="10"/>
        </w:rPr>
      </w:pPr>
    </w:p>
    <w:tbl>
      <w:tblPr>
        <w:tblStyle w:val="TableGrid"/>
        <w:tblW w:w="10485" w:type="dxa"/>
        <w:tblLook w:val="04A0" w:firstRow="1" w:lastRow="0" w:firstColumn="1" w:lastColumn="0" w:noHBand="0" w:noVBand="1"/>
      </w:tblPr>
      <w:tblGrid>
        <w:gridCol w:w="6232"/>
        <w:gridCol w:w="4253"/>
      </w:tblGrid>
      <w:tr w:rsidR="00624D4C" w14:paraId="4F85A304" w14:textId="77777777" w:rsidTr="7F04C570">
        <w:tc>
          <w:tcPr>
            <w:tcW w:w="6232" w:type="dxa"/>
          </w:tcPr>
          <w:p w14:paraId="38C43986" w14:textId="77777777" w:rsidR="007C265C" w:rsidRDefault="7F04C570">
            <w:r w:rsidRPr="7F04C570">
              <w:rPr>
                <w:b/>
                <w:bCs/>
              </w:rPr>
              <w:t>Name of Observer</w:t>
            </w:r>
            <w:r>
              <w:t>:</w:t>
            </w:r>
          </w:p>
        </w:tc>
        <w:tc>
          <w:tcPr>
            <w:tcW w:w="4253" w:type="dxa"/>
          </w:tcPr>
          <w:p w14:paraId="5ADF9C8D" w14:textId="77777777" w:rsidR="007C265C" w:rsidRDefault="7F04C570">
            <w:r w:rsidRPr="7F04C570">
              <w:rPr>
                <w:b/>
                <w:bCs/>
              </w:rPr>
              <w:t>Agency</w:t>
            </w:r>
            <w:r>
              <w:t>:</w:t>
            </w:r>
          </w:p>
        </w:tc>
      </w:tr>
      <w:tr w:rsidR="00624D4C" w14:paraId="0E6513F7" w14:textId="77777777" w:rsidTr="7F04C570">
        <w:tc>
          <w:tcPr>
            <w:tcW w:w="6232" w:type="dxa"/>
          </w:tcPr>
          <w:p w14:paraId="54CBA978" w14:textId="77777777" w:rsidR="007C265C" w:rsidRDefault="7F04C570">
            <w:r w:rsidRPr="7F04C570">
              <w:rPr>
                <w:b/>
                <w:bCs/>
              </w:rPr>
              <w:t>Student to be Observed</w:t>
            </w:r>
            <w:r>
              <w:t>:</w:t>
            </w:r>
          </w:p>
        </w:tc>
        <w:tc>
          <w:tcPr>
            <w:tcW w:w="4253" w:type="dxa"/>
          </w:tcPr>
          <w:p w14:paraId="24313258" w14:textId="77777777" w:rsidR="007C265C" w:rsidRDefault="7F04C570">
            <w:r w:rsidRPr="7F04C570">
              <w:rPr>
                <w:b/>
                <w:bCs/>
              </w:rPr>
              <w:t>Class</w:t>
            </w:r>
            <w:r>
              <w:t>:</w:t>
            </w:r>
          </w:p>
        </w:tc>
      </w:tr>
      <w:tr w:rsidR="00624D4C" w14:paraId="1C8CD078" w14:textId="77777777" w:rsidTr="7F04C570">
        <w:trPr>
          <w:trHeight w:val="325"/>
        </w:trPr>
        <w:tc>
          <w:tcPr>
            <w:tcW w:w="6232" w:type="dxa"/>
          </w:tcPr>
          <w:p w14:paraId="56BBB4D5" w14:textId="0458E15C" w:rsidR="007C265C" w:rsidRDefault="7F04C570">
            <w:r w:rsidRPr="7F04C570">
              <w:rPr>
                <w:b/>
                <w:bCs/>
              </w:rPr>
              <w:t>Date of Observation</w:t>
            </w:r>
            <w:r>
              <w:t>:</w:t>
            </w:r>
          </w:p>
        </w:tc>
        <w:tc>
          <w:tcPr>
            <w:tcW w:w="4253" w:type="dxa"/>
          </w:tcPr>
          <w:p w14:paraId="7A1541DE" w14:textId="25AB4932" w:rsidR="007C265C" w:rsidRDefault="7F04C570">
            <w:r w:rsidRPr="7F04C570">
              <w:rPr>
                <w:b/>
                <w:bCs/>
              </w:rPr>
              <w:t>Time of Observation</w:t>
            </w:r>
            <w:r>
              <w:t>:</w:t>
            </w:r>
          </w:p>
        </w:tc>
      </w:tr>
      <w:tr w:rsidR="007C265C" w14:paraId="07C558E7" w14:textId="77777777" w:rsidTr="7F04C570">
        <w:trPr>
          <w:trHeight w:val="255"/>
        </w:trPr>
        <w:tc>
          <w:tcPr>
            <w:tcW w:w="10485" w:type="dxa"/>
            <w:gridSpan w:val="2"/>
          </w:tcPr>
          <w:p w14:paraId="612657F2" w14:textId="77777777" w:rsidR="007C265C" w:rsidRDefault="7F04C570">
            <w:r w:rsidRPr="7F04C570">
              <w:rPr>
                <w:b/>
                <w:bCs/>
              </w:rPr>
              <w:t>Reasons for Observation</w:t>
            </w:r>
            <w:r>
              <w:t>:</w:t>
            </w:r>
          </w:p>
          <w:p w14:paraId="1708BC47" w14:textId="77777777" w:rsidR="007C265C" w:rsidRDefault="007C265C"/>
          <w:p w14:paraId="1FFE83F9" w14:textId="77777777" w:rsidR="00624D4C" w:rsidRDefault="00624D4C"/>
          <w:p w14:paraId="38008A45" w14:textId="77777777" w:rsidR="007C265C" w:rsidRDefault="007C265C"/>
        </w:tc>
      </w:tr>
    </w:tbl>
    <w:p w14:paraId="38F0559C" w14:textId="77777777" w:rsidR="007C265C" w:rsidRPr="00D41156" w:rsidRDefault="007C265C">
      <w:pPr>
        <w:rPr>
          <w:sz w:val="10"/>
          <w:szCs w:val="10"/>
        </w:rPr>
      </w:pPr>
    </w:p>
    <w:p w14:paraId="77110448" w14:textId="77777777" w:rsidR="00541348" w:rsidRDefault="7F04C570" w:rsidP="00541348">
      <w:pPr>
        <w:pStyle w:val="ListParagraph"/>
        <w:numPr>
          <w:ilvl w:val="0"/>
          <w:numId w:val="2"/>
        </w:numPr>
      </w:pPr>
      <w:r>
        <w:t>I shall protect the rights to privacy of all students, and, therefore, shall not share information about any other students in the classroom orally or in writing.</w:t>
      </w:r>
    </w:p>
    <w:p w14:paraId="62DE2A5A" w14:textId="77777777" w:rsidR="00541348" w:rsidRPr="00D41156" w:rsidRDefault="00541348" w:rsidP="00541348">
      <w:pPr>
        <w:rPr>
          <w:sz w:val="10"/>
          <w:szCs w:val="10"/>
        </w:rPr>
      </w:pPr>
    </w:p>
    <w:p w14:paraId="000BA3A1" w14:textId="6B36F39B" w:rsidR="00541348" w:rsidRPr="00C01532" w:rsidRDefault="7F04C570" w:rsidP="7F04C570">
      <w:pPr>
        <w:pStyle w:val="ListParagraph"/>
        <w:numPr>
          <w:ilvl w:val="0"/>
          <w:numId w:val="2"/>
        </w:numPr>
        <w:rPr>
          <w:color w:val="0070C0"/>
        </w:rPr>
      </w:pPr>
      <w:r w:rsidRPr="7F04C570">
        <w:rPr>
          <w:color w:val="000000" w:themeColor="text1"/>
        </w:rPr>
        <w:t xml:space="preserve">I shall restrict my observation and comments to the </w:t>
      </w:r>
      <w:proofErr w:type="spellStart"/>
      <w:r w:rsidRPr="7F04C570">
        <w:rPr>
          <w:color w:val="000000" w:themeColor="text1"/>
        </w:rPr>
        <w:t>behaviours</w:t>
      </w:r>
      <w:proofErr w:type="spellEnd"/>
      <w:r w:rsidRPr="7F04C570">
        <w:rPr>
          <w:color w:val="000000" w:themeColor="text1"/>
        </w:rPr>
        <w:t xml:space="preserve"> of the student being observed. I understand that the purpose of the observation is not to critique the performance of the teacher or observe other students</w:t>
      </w:r>
      <w:r w:rsidRPr="7F04C570">
        <w:rPr>
          <w:color w:val="0070C0"/>
        </w:rPr>
        <w:t xml:space="preserve">. </w:t>
      </w:r>
    </w:p>
    <w:p w14:paraId="79315E47" w14:textId="2F7B3E47" w:rsidR="67A4AF18" w:rsidRPr="00D41156" w:rsidRDefault="67A4AF18" w:rsidP="67A4AF18">
      <w:pPr>
        <w:rPr>
          <w:sz w:val="10"/>
          <w:szCs w:val="10"/>
        </w:rPr>
      </w:pPr>
    </w:p>
    <w:p w14:paraId="05A23584" w14:textId="77777777" w:rsidR="001C7FF9" w:rsidRDefault="7F04C570" w:rsidP="001C7FF9">
      <w:pPr>
        <w:pStyle w:val="ListParagraph"/>
        <w:numPr>
          <w:ilvl w:val="0"/>
          <w:numId w:val="2"/>
        </w:numPr>
      </w:pPr>
      <w:r>
        <w:t>I shall obtain all additional information (i.e., completion of forms, questions specific to the student, etc.) outside of classroom observation via email, follow-up conference or phone with the appropriate staff member, to minimize disruptions to the learning environment.</w:t>
      </w:r>
    </w:p>
    <w:p w14:paraId="7E559466" w14:textId="77777777" w:rsidR="001C7FF9" w:rsidRPr="00D41156" w:rsidRDefault="001C7FF9" w:rsidP="001C7FF9">
      <w:pPr>
        <w:rPr>
          <w:sz w:val="10"/>
          <w:szCs w:val="10"/>
        </w:rPr>
      </w:pPr>
    </w:p>
    <w:p w14:paraId="4BC8964D" w14:textId="77777777" w:rsidR="001C7FF9" w:rsidRPr="001C7FF9" w:rsidRDefault="7F04C570" w:rsidP="001C7FF9">
      <w:pPr>
        <w:pStyle w:val="ListParagraph"/>
        <w:numPr>
          <w:ilvl w:val="0"/>
          <w:numId w:val="2"/>
        </w:numPr>
      </w:pPr>
      <w:r>
        <w:t xml:space="preserve">I shall follow the School’s Child Protection policies and procedures and sign the </w:t>
      </w:r>
      <w:r w:rsidRPr="7F04C570">
        <w:rPr>
          <w:color w:val="000000" w:themeColor="text1"/>
        </w:rPr>
        <w:t>‘</w:t>
      </w:r>
      <w:r w:rsidRPr="7F04C570">
        <w:rPr>
          <w:i/>
          <w:iCs/>
          <w:color w:val="000000" w:themeColor="text1"/>
        </w:rPr>
        <w:t xml:space="preserve">Code of Conduct for Working </w:t>
      </w:r>
      <w:proofErr w:type="gramStart"/>
      <w:r w:rsidRPr="7F04C570">
        <w:rPr>
          <w:i/>
          <w:iCs/>
          <w:color w:val="000000" w:themeColor="text1"/>
        </w:rPr>
        <w:t>With</w:t>
      </w:r>
      <w:proofErr w:type="gramEnd"/>
      <w:r w:rsidRPr="7F04C570">
        <w:rPr>
          <w:i/>
          <w:iCs/>
          <w:color w:val="000000" w:themeColor="text1"/>
        </w:rPr>
        <w:t xml:space="preserve"> Students (Community Partners)’</w:t>
      </w:r>
      <w:r w:rsidRPr="7F04C570">
        <w:rPr>
          <w:color w:val="000000" w:themeColor="text1"/>
        </w:rPr>
        <w:t xml:space="preserve"> document.</w:t>
      </w:r>
    </w:p>
    <w:p w14:paraId="1409ADD2" w14:textId="77777777" w:rsidR="001C7FF9" w:rsidRPr="00D41156" w:rsidRDefault="001C7FF9" w:rsidP="001C7FF9">
      <w:pPr>
        <w:rPr>
          <w:sz w:val="10"/>
          <w:szCs w:val="10"/>
        </w:rPr>
      </w:pPr>
    </w:p>
    <w:p w14:paraId="50BFB778" w14:textId="693AE901" w:rsidR="00213CD1" w:rsidRPr="001C7FF9" w:rsidRDefault="7F04C570" w:rsidP="001C7FF9">
      <w:pPr>
        <w:pStyle w:val="ListParagraph"/>
        <w:numPr>
          <w:ilvl w:val="0"/>
          <w:numId w:val="2"/>
        </w:numPr>
      </w:pPr>
      <w:r>
        <w:t xml:space="preserve">I understand that I am not to take videos/photos at YCIS unless prior permission from the Campus Leadership Team has been granted.  </w:t>
      </w:r>
    </w:p>
    <w:p w14:paraId="4E6FD169" w14:textId="77777777" w:rsidR="00DD1325" w:rsidRPr="00D41156" w:rsidRDefault="00DD1325" w:rsidP="00DD1325">
      <w:pPr>
        <w:rPr>
          <w:sz w:val="10"/>
          <w:szCs w:val="10"/>
        </w:rPr>
      </w:pPr>
    </w:p>
    <w:p w14:paraId="32C18DED" w14:textId="0FB59BB4" w:rsidR="00DD1325" w:rsidRDefault="7F04C570" w:rsidP="00541348">
      <w:pPr>
        <w:pStyle w:val="ListParagraph"/>
        <w:numPr>
          <w:ilvl w:val="0"/>
          <w:numId w:val="2"/>
        </w:numPr>
      </w:pPr>
      <w:r>
        <w:t>I understand that access to student records shall require a signed written consent from the parent/guardian in accordance with the School’s policies and procedures.</w:t>
      </w:r>
    </w:p>
    <w:p w14:paraId="29836821" w14:textId="05522B9C" w:rsidR="00DD1325" w:rsidRPr="00D41156" w:rsidRDefault="00DD1325" w:rsidP="0C45F99E">
      <w:pPr>
        <w:rPr>
          <w:sz w:val="10"/>
          <w:szCs w:val="10"/>
        </w:rPr>
      </w:pPr>
    </w:p>
    <w:p w14:paraId="313E764F" w14:textId="6F472C13" w:rsidR="00DD1325" w:rsidRDefault="7F04C570" w:rsidP="00541348">
      <w:pPr>
        <w:pStyle w:val="ListParagraph"/>
        <w:numPr>
          <w:ilvl w:val="0"/>
          <w:numId w:val="2"/>
        </w:numPr>
      </w:pPr>
      <w:r>
        <w:t>I understand that all classroom observations must be scheduled at least two weeks in advance with the Learning Resource Leader (Primary) or the Student Support Teacher (ECE), in accordance with the School’s policies and procedures.</w:t>
      </w:r>
    </w:p>
    <w:p w14:paraId="444D70A4" w14:textId="77777777" w:rsidR="00DD1325" w:rsidRDefault="00DD1325" w:rsidP="00DD1325"/>
    <w:p w14:paraId="66C0D10B" w14:textId="54DE1AD8" w:rsidR="0C45F99E" w:rsidRDefault="7F04C570" w:rsidP="0C45F99E">
      <w:pPr>
        <w:pStyle w:val="ListParagraph"/>
        <w:numPr>
          <w:ilvl w:val="0"/>
          <w:numId w:val="2"/>
        </w:numPr>
      </w:pPr>
      <w:r>
        <w:t xml:space="preserve">If I have any questions concerning the procedures for classroom observations or compliance with this Agreement, I shall direct them to the Learning Resource Leader (Primary) or the Student Support Teacher (ECE).  </w:t>
      </w:r>
    </w:p>
    <w:p w14:paraId="67279F73" w14:textId="77777777" w:rsidR="00DD5748" w:rsidRPr="00D41156" w:rsidRDefault="00DD5748" w:rsidP="00D41156">
      <w:pPr>
        <w:rPr>
          <w:sz w:val="10"/>
          <w:szCs w:val="10"/>
          <w:highlight w:val="yellow"/>
        </w:rPr>
      </w:pPr>
    </w:p>
    <w:p w14:paraId="2A039995" w14:textId="697BEB63" w:rsidR="00DD5748" w:rsidRPr="00D41156" w:rsidRDefault="7F04C570" w:rsidP="7F04C570">
      <w:pPr>
        <w:pStyle w:val="ListParagraph"/>
        <w:numPr>
          <w:ilvl w:val="0"/>
          <w:numId w:val="2"/>
        </w:numPr>
        <w:rPr>
          <w:color w:val="000000" w:themeColor="text1"/>
        </w:rPr>
      </w:pPr>
      <w:r w:rsidRPr="7F04C570">
        <w:rPr>
          <w:color w:val="000000" w:themeColor="text1"/>
        </w:rPr>
        <w:t>When producing the final written report for the asses</w:t>
      </w:r>
      <w:bookmarkStart w:id="0" w:name="_GoBack"/>
      <w:bookmarkEnd w:id="0"/>
      <w:r w:rsidRPr="7F04C570">
        <w:rPr>
          <w:color w:val="000000" w:themeColor="text1"/>
        </w:rPr>
        <w:t>sment, I agree to refer to ‘teachers’ in a general sense and not quote individual teachers by name.</w:t>
      </w:r>
    </w:p>
    <w:p w14:paraId="4C282DCB" w14:textId="06DC308A" w:rsidR="00CB228C" w:rsidRPr="00D41156" w:rsidRDefault="00CB228C">
      <w:pPr>
        <w:rPr>
          <w:sz w:val="10"/>
          <w:szCs w:val="10"/>
        </w:rPr>
      </w:pPr>
    </w:p>
    <w:p w14:paraId="5993B5E5" w14:textId="77777777" w:rsidR="00DD5748" w:rsidRPr="00D41156" w:rsidRDefault="00DD5748" w:rsidP="00354A41">
      <w:pPr>
        <w:rPr>
          <w:sz w:val="10"/>
          <w:szCs w:val="10"/>
        </w:rPr>
      </w:pPr>
    </w:p>
    <w:p w14:paraId="7BB544F4" w14:textId="1646A05A" w:rsidR="00CB228C" w:rsidRDefault="7F04C570" w:rsidP="7F04C570">
      <w:pPr>
        <w:rPr>
          <w:rFonts w:ascii="Arial" w:eastAsia="Arial" w:hAnsi="Arial" w:cs="Arial"/>
          <w:i/>
          <w:iCs/>
        </w:rPr>
      </w:pPr>
      <w:r w:rsidRPr="7F04C570">
        <w:rPr>
          <w:i/>
          <w:iCs/>
        </w:rPr>
        <w:t xml:space="preserve">I have read and understood these guidelines and agree to follow these procedures.   </w:t>
      </w:r>
    </w:p>
    <w:p w14:paraId="574C51AD" w14:textId="2DF77487" w:rsidR="00CB228C" w:rsidRDefault="00CB228C" w:rsidP="0C45F99E">
      <w:pPr>
        <w:rPr>
          <w:rFonts w:cs="Arial"/>
        </w:rPr>
      </w:pPr>
    </w:p>
    <w:p w14:paraId="3163E9E9" w14:textId="77777777" w:rsidR="00FB2EE5" w:rsidRPr="00CB228C" w:rsidRDefault="00FB2EE5" w:rsidP="0C45F99E">
      <w:pPr>
        <w:rPr>
          <w:rFonts w:cs="Arial"/>
        </w:rPr>
      </w:pPr>
    </w:p>
    <w:p w14:paraId="0B909619" w14:textId="56167FF8" w:rsidR="00493B55" w:rsidRPr="00CB228C" w:rsidRDefault="00CB228C" w:rsidP="00CB228C">
      <w:pPr>
        <w:rPr>
          <w:rFonts w:cs="Arial"/>
          <w:i/>
        </w:rPr>
      </w:pPr>
      <w:r w:rsidRPr="00CB228C">
        <w:rPr>
          <w:rFonts w:cs="Wingdings"/>
          <w:noProof/>
          <w:kern w:val="1"/>
        </w:rPr>
        <mc:AlternateContent>
          <mc:Choice Requires="wps">
            <w:drawing>
              <wp:anchor distT="0" distB="0" distL="114300" distR="114300" simplePos="0" relativeHeight="251661312" behindDoc="0" locked="0" layoutInCell="1" allowOverlap="1" wp14:anchorId="6550A03E" wp14:editId="6D2BEA28">
                <wp:simplePos x="0" y="0"/>
                <wp:positionH relativeFrom="column">
                  <wp:posOffset>3023235</wp:posOffset>
                </wp:positionH>
                <wp:positionV relativeFrom="paragraph">
                  <wp:posOffset>120015</wp:posOffset>
                </wp:positionV>
                <wp:extent cx="2514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w14:anchorId="71A75ADA">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238.05pt,9.45pt" to="436.05pt,9.45pt" w14:anchorId="33314C3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">
                <v:stroke joinstyle="miter"/>
              </v:line>
            </w:pict>
          </mc:Fallback>
        </mc:AlternateContent>
      </w:r>
      <w:r w:rsidRPr="00CB228C">
        <w:rPr>
          <w:rFonts w:cs="Wingdings"/>
          <w:noProof/>
          <w:kern w:val="1"/>
        </w:rPr>
        <mc:AlternateContent>
          <mc:Choice Requires="wps">
            <w:drawing>
              <wp:anchor distT="0" distB="0" distL="114300" distR="114300" simplePos="0" relativeHeight="251659264" behindDoc="0" locked="0" layoutInCell="1" allowOverlap="1" wp14:anchorId="534BAA08" wp14:editId="1FD894A7">
                <wp:simplePos x="0" y="0"/>
                <wp:positionH relativeFrom="column">
                  <wp:posOffset>51435</wp:posOffset>
                </wp:positionH>
                <wp:positionV relativeFrom="paragraph">
                  <wp:posOffset>121920</wp:posOffset>
                </wp:positionV>
                <wp:extent cx="2514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w14:anchorId="67420A69">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4.05pt,9.6pt" to="202.05pt,9.6pt" w14:anchorId="62AF1C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">
                <v:stroke joinstyle="miter"/>
              </v:line>
            </w:pict>
          </mc:Fallback>
        </mc:AlternateContent>
      </w:r>
    </w:p>
    <w:p w14:paraId="5E4EC724" w14:textId="4B7C296E" w:rsidR="00FB2EE5" w:rsidRPr="002811D9" w:rsidRDefault="002811D9" w:rsidP="00FB2EE5">
      <w:pPr>
        <w:numPr>
          <w:ilvl w:val="0"/>
          <w:numId w:val="1"/>
        </w:numPr>
        <w:spacing w:after="240"/>
        <w:ind w:hanging="720"/>
      </w:pPr>
      <w:r>
        <w:rPr>
          <w:i/>
          <w:iCs/>
        </w:rPr>
        <w:t xml:space="preserve">                    Observer </w:t>
      </w:r>
      <w:r w:rsidR="7F04C570" w:rsidRPr="7F04C570">
        <w:rPr>
          <w:i/>
          <w:iCs/>
        </w:rPr>
        <w:t>Signature</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Pr>
          <w:rFonts w:ascii="Wingdings" w:eastAsia="Wingdings" w:hAnsi="Wingdings" w:cs="Wingdings"/>
          <w:i/>
          <w:iCs/>
        </w:rPr>
        <w:t></w:t>
      </w:r>
      <w:r w:rsidR="7F04C570" w:rsidRPr="7F04C570">
        <w:rPr>
          <w:i/>
          <w:iCs/>
        </w:rPr>
        <w:t>Date</w:t>
      </w:r>
    </w:p>
    <w:p w14:paraId="009FE205" w14:textId="77777777" w:rsidR="002811D9" w:rsidRDefault="002811D9" w:rsidP="00FB2EE5">
      <w:pPr>
        <w:numPr>
          <w:ilvl w:val="0"/>
          <w:numId w:val="1"/>
        </w:numPr>
        <w:spacing w:after="240"/>
        <w:ind w:hanging="720"/>
      </w:pPr>
    </w:p>
    <w:p w14:paraId="72792C5E" w14:textId="3956482F" w:rsidR="007C265C" w:rsidRPr="00D41156" w:rsidRDefault="7F04C570" w:rsidP="7F04C570">
      <w:pPr>
        <w:widowControl w:val="0"/>
        <w:tabs>
          <w:tab w:val="left" w:pos="220"/>
          <w:tab w:val="left" w:pos="720"/>
        </w:tabs>
        <w:autoSpaceDE w:val="0"/>
        <w:autoSpaceDN w:val="0"/>
        <w:adjustRightInd w:val="0"/>
        <w:spacing w:after="240"/>
        <w:jc w:val="center"/>
        <w:rPr>
          <w:i/>
          <w:iCs/>
          <w:color w:val="000000" w:themeColor="text1"/>
        </w:rPr>
      </w:pPr>
      <w:r w:rsidRPr="7F04C570">
        <w:rPr>
          <w:i/>
          <w:iCs/>
          <w:color w:val="000000" w:themeColor="text1"/>
        </w:rPr>
        <w:lastRenderedPageBreak/>
        <w:t xml:space="preserve">Please hand a signed version of this form to the Learning Resource Leader (Primary) or the Student Support Teacher (ECE) before carrying out any testing at YCIS Shanghai </w:t>
      </w:r>
      <w:proofErr w:type="spellStart"/>
      <w:r w:rsidRPr="7F04C570">
        <w:rPr>
          <w:i/>
          <w:iCs/>
          <w:color w:val="000000" w:themeColor="text1"/>
        </w:rPr>
        <w:t>Pudong</w:t>
      </w:r>
      <w:proofErr w:type="spellEnd"/>
      <w:r w:rsidRPr="7F04C570">
        <w:rPr>
          <w:i/>
          <w:iCs/>
          <w:color w:val="000000" w:themeColor="text1"/>
        </w:rPr>
        <w:t>. Updated 08/18</w:t>
      </w:r>
    </w:p>
    <w:sectPr w:rsidR="007C265C" w:rsidRPr="00D41156" w:rsidSect="00624D4C">
      <w:footerReference w:type="default" r:id="rId11"/>
      <w:pgSz w:w="11900" w:h="16840"/>
      <w:pgMar w:top="720" w:right="720" w:bottom="720" w:left="72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2377D" w14:textId="77777777" w:rsidR="00F7592D" w:rsidRDefault="00F7592D" w:rsidP="002811D9">
      <w:r>
        <w:separator/>
      </w:r>
    </w:p>
  </w:endnote>
  <w:endnote w:type="continuationSeparator" w:id="0">
    <w:p w14:paraId="4818A785" w14:textId="77777777" w:rsidR="00F7592D" w:rsidRDefault="00F7592D" w:rsidP="0028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C7FE" w14:textId="10AD902B" w:rsidR="002811D9" w:rsidRDefault="002811D9">
    <w:pPr>
      <w:pStyle w:val="Footer"/>
    </w:pPr>
    <w:r>
      <w:ptab w:relativeTo="margin" w:alignment="center" w:leader="none"/>
    </w:r>
    <w:r>
      <w:ptab w:relativeTo="margin" w:alignment="right" w:leader="none"/>
    </w:r>
    <w:r>
      <w:t>Updated 08/18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C4067" w14:textId="77777777" w:rsidR="00F7592D" w:rsidRDefault="00F7592D" w:rsidP="002811D9">
      <w:r>
        <w:separator/>
      </w:r>
    </w:p>
  </w:footnote>
  <w:footnote w:type="continuationSeparator" w:id="0">
    <w:p w14:paraId="3F1527C4" w14:textId="77777777" w:rsidR="00F7592D" w:rsidRDefault="00F7592D" w:rsidP="002811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EC2A6C"/>
    <w:multiLevelType w:val="hybridMultilevel"/>
    <w:tmpl w:val="62BE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56C6A"/>
    <w:multiLevelType w:val="hybridMultilevel"/>
    <w:tmpl w:val="D7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62468"/>
    <w:multiLevelType w:val="hybridMultilevel"/>
    <w:tmpl w:val="6C58C77C"/>
    <w:lvl w:ilvl="0" w:tplc="6A2A5DF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5C"/>
    <w:rsid w:val="0005664B"/>
    <w:rsid w:val="00085EA8"/>
    <w:rsid w:val="001C7FF9"/>
    <w:rsid w:val="00202F28"/>
    <w:rsid w:val="00213CD1"/>
    <w:rsid w:val="002811D9"/>
    <w:rsid w:val="00354A41"/>
    <w:rsid w:val="00493B55"/>
    <w:rsid w:val="005034A4"/>
    <w:rsid w:val="00541348"/>
    <w:rsid w:val="00583FCB"/>
    <w:rsid w:val="00624D4C"/>
    <w:rsid w:val="007C265C"/>
    <w:rsid w:val="008678C5"/>
    <w:rsid w:val="00917B39"/>
    <w:rsid w:val="009D551B"/>
    <w:rsid w:val="00AB7EC9"/>
    <w:rsid w:val="00BA58DB"/>
    <w:rsid w:val="00BF594B"/>
    <w:rsid w:val="00BF744F"/>
    <w:rsid w:val="00C01532"/>
    <w:rsid w:val="00CB228C"/>
    <w:rsid w:val="00CE66AC"/>
    <w:rsid w:val="00D41156"/>
    <w:rsid w:val="00D75E43"/>
    <w:rsid w:val="00DC4071"/>
    <w:rsid w:val="00DD1325"/>
    <w:rsid w:val="00DD5748"/>
    <w:rsid w:val="00EE56A1"/>
    <w:rsid w:val="00F61886"/>
    <w:rsid w:val="00F7592D"/>
    <w:rsid w:val="00FB2EE5"/>
    <w:rsid w:val="0C45F99E"/>
    <w:rsid w:val="2C074FA5"/>
    <w:rsid w:val="347C15F5"/>
    <w:rsid w:val="41D687DF"/>
    <w:rsid w:val="4395717C"/>
    <w:rsid w:val="66CE6C35"/>
    <w:rsid w:val="67A4AF18"/>
    <w:rsid w:val="78C69752"/>
    <w:rsid w:val="7F04C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87DF"/>
  <w14:defaultImageDpi w14:val="32767"/>
  <w15:chartTrackingRefBased/>
  <w15:docId w15:val="{2544BC5B-1D8B-4E09-B870-EAF4BF73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348"/>
    <w:pPr>
      <w:ind w:left="720"/>
      <w:contextualSpacing/>
    </w:pPr>
  </w:style>
  <w:style w:type="paragraph" w:styleId="Header">
    <w:name w:val="header"/>
    <w:basedOn w:val="Normal"/>
    <w:link w:val="HeaderChar"/>
    <w:uiPriority w:val="99"/>
    <w:unhideWhenUsed/>
    <w:rsid w:val="002811D9"/>
    <w:pPr>
      <w:tabs>
        <w:tab w:val="center" w:pos="4680"/>
        <w:tab w:val="right" w:pos="9360"/>
      </w:tabs>
    </w:pPr>
  </w:style>
  <w:style w:type="character" w:customStyle="1" w:styleId="HeaderChar">
    <w:name w:val="Header Char"/>
    <w:basedOn w:val="DefaultParagraphFont"/>
    <w:link w:val="Header"/>
    <w:uiPriority w:val="99"/>
    <w:rsid w:val="002811D9"/>
  </w:style>
  <w:style w:type="paragraph" w:styleId="Footer">
    <w:name w:val="footer"/>
    <w:basedOn w:val="Normal"/>
    <w:link w:val="FooterChar"/>
    <w:uiPriority w:val="99"/>
    <w:unhideWhenUsed/>
    <w:rsid w:val="002811D9"/>
    <w:pPr>
      <w:tabs>
        <w:tab w:val="center" w:pos="4680"/>
        <w:tab w:val="right" w:pos="9360"/>
      </w:tabs>
    </w:pPr>
  </w:style>
  <w:style w:type="character" w:customStyle="1" w:styleId="FooterChar">
    <w:name w:val="Footer Char"/>
    <w:basedOn w:val="DefaultParagraphFont"/>
    <w:link w:val="Footer"/>
    <w:uiPriority w:val="99"/>
    <w:rsid w:val="0028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A137342696649ADE9B83B303E1F8B" ma:contentTypeVersion="2" ma:contentTypeDescription="Create a new document." ma:contentTypeScope="" ma:versionID="5de46edcbe3c3a72e264125e59fcc877">
  <xsd:schema xmlns:xsd="http://www.w3.org/2001/XMLSchema" xmlns:xs="http://www.w3.org/2001/XMLSchema" xmlns:p="http://schemas.microsoft.com/office/2006/metadata/properties" xmlns:ns2="ffbe8032-455a-4953-bbd2-c316961977dd" targetNamespace="http://schemas.microsoft.com/office/2006/metadata/properties" ma:root="true" ma:fieldsID="58e12f4f9670fd481417f29fa718cc84" ns2:_="">
    <xsd:import namespace="ffbe8032-455a-4953-bbd2-c316961977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032-455a-4953-bbd2-c31696197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6AD6E-016C-4631-B8F8-3872E12C1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032-455a-4953-bbd2-c31696197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28DC8-F8A7-41E9-BF8C-B8E57D194A19}">
  <ds:schemaRefs>
    <ds:schemaRef ds:uri="http://schemas.microsoft.com/sharepoint/v3/contenttype/forms"/>
  </ds:schemaRefs>
</ds:datastoreItem>
</file>

<file path=customXml/itemProps3.xml><?xml version="1.0" encoding="utf-8"?>
<ds:datastoreItem xmlns:ds="http://schemas.openxmlformats.org/officeDocument/2006/customXml" ds:itemID="{9A821309-74D6-4294-8F5E-20D280C006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1937</Characters>
  <Application>Microsoft Macintosh Word</Application>
  <DocSecurity>0</DocSecurity>
  <Lines>16</Lines>
  <Paragraphs>4</Paragraphs>
  <ScaleCrop>false</ScaleCrop>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Carey [YCIS SH]</dc:creator>
  <cp:keywords/>
  <dc:description/>
  <cp:lastModifiedBy>Microsoft Office User</cp:lastModifiedBy>
  <cp:revision>6</cp:revision>
  <dcterms:created xsi:type="dcterms:W3CDTF">2018-08-20T05:23:00Z</dcterms:created>
  <dcterms:modified xsi:type="dcterms:W3CDTF">2019-01-29T06:20:00Z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0x010100AFAA137342696649ADE9B83B303E1F8B</vt:lpwstr>
  </property>
</Properties>
</file>