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CBBF" w14:textId="7F544259" w:rsidR="00D34AE6" w:rsidRPr="00D34AE6" w:rsidRDefault="000404AA" w:rsidP="00E677D3">
      <w:pPr>
        <w:rPr>
          <w:rFonts w:ascii="Century Gothic" w:hAnsi="Century Gothic"/>
          <w:noProof/>
          <w:sz w:val="22"/>
          <w:lang w:eastAsia="zh-CN"/>
        </w:rPr>
      </w:pPr>
      <w:r w:rsidRPr="000404AA">
        <w:rPr>
          <w:rFonts w:ascii="Century Gothic" w:hAnsi="Century Gothic"/>
          <w:b/>
          <w:noProof/>
          <w:u w:val="single"/>
          <w:lang w:eastAsia="zh-CN"/>
        </w:rPr>
        <mc:AlternateContent>
          <mc:Choice Requires="wps">
            <w:drawing>
              <wp:anchor distT="0" distB="0" distL="114300" distR="114300" simplePos="0" relativeHeight="251658752" behindDoc="0" locked="0" layoutInCell="1" allowOverlap="1" wp14:anchorId="441F10F2" wp14:editId="674CC200">
                <wp:simplePos x="0" y="0"/>
                <wp:positionH relativeFrom="page">
                  <wp:posOffset>4823847</wp:posOffset>
                </wp:positionH>
                <wp:positionV relativeFrom="paragraph">
                  <wp:posOffset>250522</wp:posOffset>
                </wp:positionV>
                <wp:extent cx="4900295" cy="231140"/>
                <wp:effectExtent l="0" t="0" r="1905" b="10160"/>
                <wp:wrapThrough wrapText="bothSides">
                  <wp:wrapPolygon edited="0">
                    <wp:start x="0" y="0"/>
                    <wp:lineTo x="0" y="21363"/>
                    <wp:lineTo x="21552" y="21363"/>
                    <wp:lineTo x="21552"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4900295" cy="231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0F2" id="_x0000_t202" coordsize="21600,21600" o:spt="202" path="m,l,21600r21600,l21600,xe">
                <v:stroke joinstyle="miter"/>
                <v:path gradientshapeok="t" o:connecttype="rect"/>
              </v:shapetype>
              <v:shape id="Text Box 4" o:spid="_x0000_s1026" type="#_x0000_t202" style="position:absolute;margin-left:379.85pt;margin-top:19.75pt;width:385.85pt;height:1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" filled="f" stroked="f">
                <v:textbox inset="0,0,0,0">
                  <w:txbxContent/>
                </v:textbox>
                <w10:wrap type="through" anchorx="page"/>
              </v:shape>
            </w:pict>
          </mc:Fallback>
        </mc:AlternateContent>
      </w:r>
      <w:r w:rsidRPr="000404AA">
        <w:rPr>
          <w:rFonts w:ascii="Century Gothic" w:hAnsi="Century Gothic"/>
          <w:b/>
          <w:noProof/>
          <w:u w:val="single"/>
          <w:lang w:eastAsia="zh-CN"/>
        </w:rPr>
        <mc:AlternateContent>
          <mc:Choice Requires="wps">
            <w:drawing>
              <wp:anchor distT="0" distB="0" distL="114300" distR="114300" simplePos="0" relativeHeight="251654656" behindDoc="0" locked="0" layoutInCell="1" allowOverlap="1" wp14:anchorId="52DB5C92" wp14:editId="2531CE84">
                <wp:simplePos x="0" y="0"/>
                <wp:positionH relativeFrom="page">
                  <wp:posOffset>7097643</wp:posOffset>
                </wp:positionH>
                <wp:positionV relativeFrom="paragraph">
                  <wp:posOffset>635</wp:posOffset>
                </wp:positionV>
                <wp:extent cx="2560320" cy="326390"/>
                <wp:effectExtent l="0" t="0" r="5080" b="3810"/>
                <wp:wrapThrough wrapText="bothSides">
                  <wp:wrapPolygon edited="0">
                    <wp:start x="0" y="0"/>
                    <wp:lineTo x="0" y="20171"/>
                    <wp:lineTo x="21429" y="20171"/>
                    <wp:lineTo x="21429"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560320" cy="3263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14:paraId="590A2186" w14:textId="77777777" w:rsidR="000404AA" w:rsidRPr="00804DE1" w:rsidRDefault="000404AA" w:rsidP="000404AA">
                            <w:pPr>
                              <w:jc w:val="right"/>
                              <w:rPr>
                                <w:b/>
                                <w:sz w:val="32"/>
                                <w:u w:val="single"/>
                              </w:rPr>
                            </w:pPr>
                            <w:r w:rsidRPr="00804DE1">
                              <w:rPr>
                                <w:b/>
                                <w:sz w:val="32"/>
                                <w:u w:val="single"/>
                              </w:rPr>
                              <w:t xml:space="preserve">Regency &amp; Century Park  </w:t>
                            </w:r>
                          </w:p>
                          <w:p w14:paraId="74B4F734" w14:textId="77777777" w:rsidR="000404AA" w:rsidRPr="00804DE1" w:rsidRDefault="000404AA" w:rsidP="000404AA">
                            <w:pPr>
                              <w:jc w:val="right"/>
                              <w:rPr>
                                <w:b/>
                                <w:sz w:val="36"/>
                                <w:u w:val="single"/>
                              </w:rPr>
                            </w:pPr>
                            <w:r w:rsidRPr="00804DE1">
                              <w:rPr>
                                <w:b/>
                                <w:sz w:val="32"/>
                                <w:u w:val="single"/>
                              </w:rPr>
                              <w:t xml:space="preserve">Character Education: </w:t>
                            </w:r>
                            <w:r>
                              <w:rPr>
                                <w:b/>
                                <w:sz w:val="32"/>
                                <w:u w:val="single"/>
                              </w:rPr>
                              <w:t>Sept-Oct–</w:t>
                            </w:r>
                            <w:r w:rsidRPr="00804DE1">
                              <w:rPr>
                                <w:b/>
                                <w:sz w:val="32"/>
                                <w:u w:val="single"/>
                              </w:rPr>
                              <w:t xml:space="preserve"> </w:t>
                            </w:r>
                            <w:r>
                              <w:rPr>
                                <w:b/>
                                <w:sz w:val="32"/>
                                <w:u w:val="single"/>
                              </w:rPr>
                              <w:t>Availability</w:t>
                            </w:r>
                            <w:r w:rsidRPr="00804DE1">
                              <w:rPr>
                                <w:b/>
                                <w:sz w:val="36"/>
                                <w:u w:val="singl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B5C92" id="Text Box 3" o:spid="_x0000_s1027" type="#_x0000_t202" style="position:absolute;margin-left:558.85pt;margin-top:.05pt;width:201.6pt;height:25.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" filled="f" stroked="f">
                <v:textbox style="mso-next-textbox:#Text Box 4" inset="0,0,0,0">
                  <w:txbxContent>
                    <w:p w14:paraId="590A2186" w14:textId="77777777" w:rsidR="000404AA" w:rsidRPr="00804DE1" w:rsidRDefault="000404AA" w:rsidP="000404AA">
                      <w:pPr>
                        <w:jc w:val="right"/>
                        <w:rPr>
                          <w:b/>
                          <w:sz w:val="32"/>
                          <w:u w:val="single"/>
                        </w:rPr>
                      </w:pPr>
                      <w:r w:rsidRPr="00804DE1">
                        <w:rPr>
                          <w:b/>
                          <w:sz w:val="32"/>
                          <w:u w:val="single"/>
                        </w:rPr>
                        <w:t xml:space="preserve">Regency &amp; Century Park  </w:t>
                      </w:r>
                    </w:p>
                    <w:p w14:paraId="74B4F734" w14:textId="77777777" w:rsidR="000404AA" w:rsidRPr="00804DE1" w:rsidRDefault="000404AA" w:rsidP="000404AA">
                      <w:pPr>
                        <w:jc w:val="right"/>
                        <w:rPr>
                          <w:b/>
                          <w:sz w:val="36"/>
                          <w:u w:val="single"/>
                        </w:rPr>
                      </w:pPr>
                      <w:r w:rsidRPr="00804DE1">
                        <w:rPr>
                          <w:b/>
                          <w:sz w:val="32"/>
                          <w:u w:val="single"/>
                        </w:rPr>
                        <w:t xml:space="preserve">Character Education: </w:t>
                      </w:r>
                      <w:r>
                        <w:rPr>
                          <w:b/>
                          <w:sz w:val="32"/>
                          <w:u w:val="single"/>
                        </w:rPr>
                        <w:t>Sept-Oct–</w:t>
                      </w:r>
                      <w:r w:rsidRPr="00804DE1">
                        <w:rPr>
                          <w:b/>
                          <w:sz w:val="32"/>
                          <w:u w:val="single"/>
                        </w:rPr>
                        <w:t xml:space="preserve"> </w:t>
                      </w:r>
                      <w:r>
                        <w:rPr>
                          <w:b/>
                          <w:sz w:val="32"/>
                          <w:u w:val="single"/>
                        </w:rPr>
                        <w:t>Availability</w:t>
                      </w:r>
                      <w:r w:rsidRPr="00804DE1">
                        <w:rPr>
                          <w:b/>
                          <w:sz w:val="36"/>
                          <w:u w:val="single"/>
                        </w:rPr>
                        <w:t xml:space="preserve"> </w:t>
                      </w:r>
                    </w:p>
                  </w:txbxContent>
                </v:textbox>
                <w10:wrap type="through" anchorx="page"/>
              </v:shape>
            </w:pict>
          </mc:Fallback>
        </mc:AlternateContent>
      </w:r>
      <w:r w:rsidRPr="000404AA">
        <w:rPr>
          <w:rFonts w:ascii="Century Gothic" w:hAnsi="Century Gothic"/>
          <w:b/>
          <w:noProof/>
          <w:u w:val="single"/>
          <w:lang w:eastAsia="zh-CN"/>
        </w:rPr>
        <w:drawing>
          <wp:anchor distT="0" distB="0" distL="114300" distR="114300" simplePos="0" relativeHeight="251662848" behindDoc="0" locked="0" layoutInCell="1" allowOverlap="1" wp14:anchorId="1F4F7023" wp14:editId="65DC0F97">
            <wp:simplePos x="0" y="0"/>
            <wp:positionH relativeFrom="column">
              <wp:posOffset>0</wp:posOffset>
            </wp:positionH>
            <wp:positionV relativeFrom="paragraph">
              <wp:posOffset>0</wp:posOffset>
            </wp:positionV>
            <wp:extent cx="3624368" cy="730703"/>
            <wp:effectExtent l="0" t="0" r="8255" b="6350"/>
            <wp:wrapNone/>
            <wp:docPr id="2" name="Picture 2" descr="/Users/leolazo/Documents/YCIS 2017-2018/YCIS Shanghai Approved Logos from MKT/YCIS Shanghai _4C-FS-Ap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eolazo/Documents/YCIS 2017-2018/YCIS Shanghai Approved Logos from MKT/YCIS Shanghai _4C-FS-Apr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6694" cy="739236"/>
                    </a:xfrm>
                    <a:prstGeom prst="rect">
                      <a:avLst/>
                    </a:prstGeom>
                    <a:noFill/>
                    <a:ln>
                      <a:noFill/>
                    </a:ln>
                  </pic:spPr>
                </pic:pic>
              </a:graphicData>
            </a:graphic>
            <wp14:sizeRelH relativeFrom="page">
              <wp14:pctWidth>0</wp14:pctWidth>
            </wp14:sizeRelH>
            <wp14:sizeRelV relativeFrom="page">
              <wp14:pctHeight>0</wp14:pctHeight>
            </wp14:sizeRelV>
          </wp:anchor>
        </w:drawing>
      </w:r>
      <w:r w:rsidR="00E677D3">
        <w:rPr>
          <w:rFonts w:ascii="Century Gothic" w:hAnsi="Century Gothic"/>
          <w:b/>
          <w:noProof/>
          <w:u w:val="single"/>
          <w:lang w:eastAsia="zh-CN"/>
        </w:rPr>
        <w:t xml:space="preserve">Character Education </w:t>
      </w:r>
      <w:r w:rsidR="000A0E65">
        <w:rPr>
          <w:rFonts w:ascii="Century Gothic" w:hAnsi="Century Gothic"/>
          <w:b/>
          <w:noProof/>
          <w:u w:val="single"/>
          <w:lang w:eastAsia="zh-CN"/>
        </w:rPr>
        <w:t>2015.16</w:t>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p>
    <w:p w14:paraId="7EC42839" w14:textId="121F5FB4" w:rsidR="00D34AE6" w:rsidRPr="00D34AE6" w:rsidRDefault="00D34AE6" w:rsidP="00D34AE6">
      <w:pPr>
        <w:rPr>
          <w:rFonts w:ascii="Trebuchet MS" w:hAnsi="Trebuchet MS"/>
          <w:noProof/>
          <w:sz w:val="22"/>
        </w:rPr>
      </w:pPr>
    </w:p>
    <w:p w14:paraId="66040260" w14:textId="0C5DA374" w:rsidR="00D34AE6" w:rsidRDefault="00D34AE6" w:rsidP="00D34AE6">
      <w:pPr>
        <w:rPr>
          <w:rFonts w:ascii="Century Gothic" w:hAnsi="Century Gothic"/>
          <w:b/>
          <w:u w:val="single"/>
        </w:rPr>
      </w:pPr>
      <w:r>
        <w:rPr>
          <w:rFonts w:ascii="Century Gothic" w:hAnsi="Century Gothic"/>
          <w:noProof/>
        </w:rPr>
        <w:t>Class:</w:t>
      </w:r>
      <w:r w:rsidRPr="00D34AE6">
        <w:rPr>
          <w:rFonts w:ascii="Century Gothic" w:hAnsi="Century Gothic"/>
          <w:noProof/>
        </w:rPr>
        <w:t xml:space="preserve"> __</w:t>
      </w:r>
      <w:r>
        <w:rPr>
          <w:rFonts w:ascii="Century Gothic" w:hAnsi="Century Gothic"/>
          <w:noProof/>
        </w:rPr>
        <w:t xml:space="preserve">______ </w:t>
      </w:r>
      <w:r w:rsidR="00E677D3" w:rsidRPr="00D34AE6">
        <w:rPr>
          <w:rFonts w:ascii="Century Gothic" w:hAnsi="Century Gothic"/>
          <w:b/>
          <w:noProof/>
          <w:lang w:eastAsia="zh-CN"/>
        </w:rPr>
        <w:tab/>
      </w:r>
      <w:r w:rsidR="000A60E4" w:rsidRPr="00D34AE6">
        <w:rPr>
          <w:rFonts w:ascii="Century Gothic" w:hAnsi="Century Gothic"/>
          <w:b/>
          <w:noProof/>
          <w:lang w:eastAsia="zh-CN"/>
        </w:rPr>
        <w:tab/>
      </w:r>
      <w:r w:rsidR="000A60E4">
        <w:rPr>
          <w:rFonts w:ascii="Century Gothic" w:hAnsi="Century Gothic"/>
          <w:b/>
          <w:noProof/>
          <w:lang w:eastAsia="zh-CN"/>
        </w:rPr>
        <w:tab/>
      </w:r>
      <w:r w:rsidR="000A60E4">
        <w:rPr>
          <w:rFonts w:ascii="Century Gothic" w:hAnsi="Century Gothic"/>
          <w:b/>
          <w:noProof/>
          <w:lang w:eastAsia="zh-CN"/>
        </w:rPr>
        <w:tab/>
      </w:r>
      <w:r>
        <w:rPr>
          <w:rFonts w:ascii="Century Gothic" w:hAnsi="Century Gothic"/>
          <w:b/>
          <w:noProof/>
          <w:lang w:eastAsia="zh-CN"/>
        </w:rPr>
        <w:tab/>
      </w:r>
      <w:r>
        <w:rPr>
          <w:rFonts w:ascii="Century Gothic" w:hAnsi="Century Gothic"/>
          <w:b/>
          <w:noProof/>
          <w:lang w:eastAsia="zh-CN"/>
        </w:rPr>
        <w:tab/>
      </w:r>
      <w:r w:rsidRPr="00D34AE6">
        <w:rPr>
          <w:rFonts w:ascii="Century Gothic" w:hAnsi="Century Gothic"/>
          <w:noProof/>
          <w:lang w:eastAsia="zh-CN"/>
        </w:rPr>
        <w:tab/>
      </w:r>
      <w:r w:rsidRPr="00D34AE6">
        <w:rPr>
          <w:rFonts w:ascii="Century Gothic" w:hAnsi="Century Gothic"/>
          <w:noProof/>
          <w:lang w:eastAsia="zh-CN"/>
        </w:rPr>
        <w:tab/>
      </w:r>
      <w:r w:rsidRPr="00D34AE6">
        <w:rPr>
          <w:rFonts w:ascii="Century Gothic" w:hAnsi="Century Gothic"/>
          <w:noProof/>
          <w:lang w:eastAsia="zh-CN"/>
        </w:rPr>
        <w:tab/>
      </w:r>
      <w:r w:rsidRPr="00D34AE6">
        <w:rPr>
          <w:rFonts w:ascii="Century Gothic" w:hAnsi="Century Gothic"/>
          <w:noProof/>
          <w:lang w:eastAsia="zh-CN"/>
        </w:rPr>
        <w:tab/>
      </w:r>
      <w:r w:rsidRPr="00D34AE6">
        <w:rPr>
          <w:rFonts w:ascii="Century Gothic" w:hAnsi="Century Gothic"/>
          <w:noProof/>
          <w:lang w:eastAsia="zh-CN"/>
        </w:rPr>
        <w:tab/>
      </w:r>
      <w:r w:rsidRPr="00D34AE6">
        <w:rPr>
          <w:rFonts w:ascii="Century Gothic" w:hAnsi="Century Gothic"/>
          <w:noProof/>
          <w:lang w:eastAsia="zh-CN"/>
        </w:rPr>
        <w:tab/>
      </w:r>
      <w:r>
        <w:rPr>
          <w:rFonts w:ascii="Century Gothic" w:hAnsi="Century Gothic"/>
          <w:noProof/>
          <w:lang w:eastAsia="zh-CN"/>
        </w:rPr>
        <w:tab/>
      </w:r>
    </w:p>
    <w:p w14:paraId="25097CC3" w14:textId="65FDB4EF" w:rsidR="00E677D3" w:rsidRDefault="00E677D3" w:rsidP="00E677D3">
      <w:pPr>
        <w:rPr>
          <w:rFonts w:ascii="Century Gothic" w:hAnsi="Century Gothic"/>
          <w:b/>
          <w:u w:val="single"/>
        </w:rPr>
      </w:pPr>
      <w:r w:rsidRPr="000A60E4">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r w:rsidR="00D34AE6">
        <w:rPr>
          <w:rFonts w:ascii="Century Gothic" w:hAnsi="Century Gothic"/>
          <w:noProof/>
          <w:lang w:eastAsia="zh-CN"/>
        </w:rPr>
        <w:tab/>
      </w:r>
    </w:p>
    <w:tbl>
      <w:tblPr>
        <w:tblStyle w:val="TableGrid"/>
        <w:tblW w:w="14176" w:type="dxa"/>
        <w:tblLayout w:type="fixed"/>
        <w:tblLook w:val="04A0" w:firstRow="1" w:lastRow="0" w:firstColumn="1" w:lastColumn="0" w:noHBand="0" w:noVBand="1"/>
      </w:tblPr>
      <w:tblGrid>
        <w:gridCol w:w="4428"/>
        <w:gridCol w:w="4752"/>
        <w:gridCol w:w="142"/>
        <w:gridCol w:w="4854"/>
      </w:tblGrid>
      <w:tr w:rsidR="00E677D3" w14:paraId="220FC32B" w14:textId="77777777" w:rsidTr="003F6814">
        <w:tc>
          <w:tcPr>
            <w:tcW w:w="14176" w:type="dxa"/>
            <w:gridSpan w:val="4"/>
          </w:tcPr>
          <w:p w14:paraId="7803FDA2" w14:textId="77777777" w:rsidR="000A2D59" w:rsidRPr="00963105" w:rsidRDefault="00E677D3" w:rsidP="00E677D3">
            <w:pPr>
              <w:rPr>
                <w:rFonts w:ascii="Century Gothic" w:hAnsi="Century Gothic"/>
              </w:rPr>
            </w:pPr>
            <w:r w:rsidRPr="00E677D3">
              <w:rPr>
                <w:rFonts w:ascii="Century Gothic" w:hAnsi="Century Gothic"/>
                <w:b/>
                <w:u w:val="single"/>
              </w:rPr>
              <w:t>Philosophy &amp; Objectives</w:t>
            </w:r>
            <w:r>
              <w:rPr>
                <w:rFonts w:ascii="Century Gothic" w:hAnsi="Century Gothic"/>
              </w:rPr>
              <w:t>:</w:t>
            </w:r>
          </w:p>
          <w:p w14:paraId="4C2623EA" w14:textId="77777777" w:rsidR="00E677D3" w:rsidRPr="00411222" w:rsidRDefault="000A2D59" w:rsidP="000A2D59">
            <w:pPr>
              <w:pStyle w:val="ListParagraph"/>
              <w:numPr>
                <w:ilvl w:val="0"/>
                <w:numId w:val="1"/>
              </w:numPr>
              <w:rPr>
                <w:rFonts w:ascii="Century Gothic" w:hAnsi="Century Gothic"/>
                <w:sz w:val="22"/>
              </w:rPr>
            </w:pPr>
            <w:r w:rsidRPr="00411222">
              <w:rPr>
                <w:rFonts w:ascii="Century Gothic" w:hAnsi="Century Gothic"/>
                <w:sz w:val="22"/>
              </w:rPr>
              <w:t>Provide a holistic education that nurtures the whole person;</w:t>
            </w:r>
          </w:p>
          <w:p w14:paraId="6E3CAFC8" w14:textId="77777777" w:rsidR="000A2D59" w:rsidRPr="00411222" w:rsidRDefault="000A2D59" w:rsidP="000A2D59">
            <w:pPr>
              <w:pStyle w:val="ListParagraph"/>
              <w:numPr>
                <w:ilvl w:val="0"/>
                <w:numId w:val="1"/>
              </w:numPr>
              <w:rPr>
                <w:rFonts w:ascii="Century Gothic" w:hAnsi="Century Gothic"/>
                <w:sz w:val="22"/>
              </w:rPr>
            </w:pPr>
            <w:r w:rsidRPr="00411222">
              <w:rPr>
                <w:rFonts w:ascii="Century Gothic" w:hAnsi="Century Gothic"/>
                <w:sz w:val="22"/>
              </w:rPr>
              <w:t>Promote multiple-intelligence development to allow students to develop their own individual talents;</w:t>
            </w:r>
          </w:p>
          <w:p w14:paraId="29307B73" w14:textId="77777777" w:rsidR="000A2D59" w:rsidRPr="00411222" w:rsidRDefault="000A2D59" w:rsidP="000A2D59">
            <w:pPr>
              <w:pStyle w:val="ListParagraph"/>
              <w:numPr>
                <w:ilvl w:val="0"/>
                <w:numId w:val="1"/>
              </w:numPr>
              <w:rPr>
                <w:rFonts w:ascii="Century Gothic" w:hAnsi="Century Gothic"/>
                <w:sz w:val="22"/>
              </w:rPr>
            </w:pPr>
            <w:r w:rsidRPr="00411222">
              <w:rPr>
                <w:rFonts w:ascii="Century Gothic" w:hAnsi="Century Gothic"/>
                <w:sz w:val="22"/>
              </w:rPr>
              <w:t>Uphold moral and spiritual values based on Christian faith, affirming the worth and dignity of each individual while instilling in each student a caring attitude towards people and the environment;</w:t>
            </w:r>
          </w:p>
          <w:p w14:paraId="43FCC4EB" w14:textId="77777777" w:rsidR="000A2D59" w:rsidRPr="00411222" w:rsidRDefault="000A2D59" w:rsidP="000A2D59">
            <w:pPr>
              <w:pStyle w:val="ListParagraph"/>
              <w:numPr>
                <w:ilvl w:val="0"/>
                <w:numId w:val="1"/>
              </w:numPr>
              <w:rPr>
                <w:rFonts w:ascii="Century Gothic" w:hAnsi="Century Gothic"/>
                <w:sz w:val="22"/>
              </w:rPr>
            </w:pPr>
            <w:r w:rsidRPr="00411222">
              <w:rPr>
                <w:rFonts w:ascii="Century Gothic" w:hAnsi="Century Gothic"/>
                <w:sz w:val="22"/>
              </w:rPr>
              <w:t>Nurture in each student an open outlook in life, respect for cultural diversity and the beliefs and values of all people, and a sense of commitment and social responsibility;</w:t>
            </w:r>
          </w:p>
          <w:p w14:paraId="531B328D" w14:textId="77777777" w:rsidR="000A2D59" w:rsidRPr="00411222" w:rsidRDefault="000A2D59" w:rsidP="000A2D59">
            <w:pPr>
              <w:pStyle w:val="ListParagraph"/>
              <w:numPr>
                <w:ilvl w:val="0"/>
                <w:numId w:val="1"/>
              </w:numPr>
              <w:rPr>
                <w:rFonts w:ascii="Century Gothic" w:hAnsi="Century Gothic"/>
                <w:sz w:val="22"/>
              </w:rPr>
            </w:pPr>
            <w:r w:rsidRPr="00411222">
              <w:rPr>
                <w:rFonts w:ascii="Century Gothic" w:hAnsi="Century Gothic"/>
                <w:sz w:val="22"/>
              </w:rPr>
              <w:t>Integrate high technology, sciences and the arts to allow students to adjust well in a competitive global society;</w:t>
            </w:r>
          </w:p>
          <w:p w14:paraId="2723C380" w14:textId="77777777" w:rsidR="003D1973" w:rsidRPr="00963105" w:rsidRDefault="003D1973" w:rsidP="000A60E4">
            <w:pPr>
              <w:pStyle w:val="ListParagraph"/>
              <w:ind w:left="480" w:firstLine="0"/>
              <w:rPr>
                <w:rFonts w:ascii="Century Gothic" w:hAnsi="Century Gothic"/>
                <w:sz w:val="22"/>
              </w:rPr>
            </w:pPr>
          </w:p>
        </w:tc>
      </w:tr>
      <w:tr w:rsidR="000A60E4" w14:paraId="64AE705F" w14:textId="77777777" w:rsidTr="003F6814">
        <w:tc>
          <w:tcPr>
            <w:tcW w:w="14176" w:type="dxa"/>
            <w:gridSpan w:val="4"/>
          </w:tcPr>
          <w:p w14:paraId="181466A7" w14:textId="77777777" w:rsidR="000A60E4" w:rsidRPr="00E677D3" w:rsidRDefault="000A60E4" w:rsidP="000A60E4">
            <w:pPr>
              <w:rPr>
                <w:rFonts w:ascii="Century Gothic" w:hAnsi="Century Gothic"/>
                <w:b/>
                <w:u w:val="single"/>
              </w:rPr>
            </w:pPr>
            <w:r w:rsidRPr="00E677D3">
              <w:rPr>
                <w:rFonts w:ascii="Century Gothic" w:hAnsi="Century Gothic"/>
                <w:b/>
                <w:u w:val="single"/>
              </w:rPr>
              <w:t>Key Concept:</w:t>
            </w:r>
          </w:p>
          <w:p w14:paraId="61B2E2AB" w14:textId="0B5A6888" w:rsidR="000A60E4" w:rsidRPr="00963105" w:rsidRDefault="000A60E4" w:rsidP="000A60E4">
            <w:pPr>
              <w:rPr>
                <w:rFonts w:ascii="Century Gothic" w:hAnsi="Century Gothic"/>
                <w:sz w:val="22"/>
              </w:rPr>
            </w:pPr>
            <w:r w:rsidRPr="00963105">
              <w:rPr>
                <w:rFonts w:ascii="Century Gothic" w:hAnsi="Century Gothic"/>
                <w:sz w:val="22"/>
              </w:rPr>
              <w:t>Understanding the importance of showing good c</w:t>
            </w:r>
            <w:r>
              <w:rPr>
                <w:rFonts w:ascii="Century Gothic" w:hAnsi="Century Gothic"/>
                <w:sz w:val="22"/>
              </w:rPr>
              <w:t xml:space="preserve">haracter within your family, </w:t>
            </w:r>
            <w:r w:rsidRPr="00963105">
              <w:rPr>
                <w:rFonts w:ascii="Century Gothic" w:hAnsi="Century Gothic"/>
                <w:sz w:val="22"/>
              </w:rPr>
              <w:t>circle of friends</w:t>
            </w:r>
            <w:r>
              <w:rPr>
                <w:rFonts w:ascii="Century Gothic" w:hAnsi="Century Gothic"/>
                <w:sz w:val="22"/>
              </w:rPr>
              <w:t xml:space="preserve"> and school</w:t>
            </w:r>
            <w:r w:rsidRPr="00963105">
              <w:rPr>
                <w:rFonts w:ascii="Century Gothic" w:hAnsi="Century Gothic"/>
                <w:sz w:val="22"/>
              </w:rPr>
              <w:t xml:space="preserve">. </w:t>
            </w:r>
          </w:p>
          <w:p w14:paraId="079B1CD9" w14:textId="77777777" w:rsidR="000A60E4" w:rsidRPr="00E677D3" w:rsidRDefault="000A60E4" w:rsidP="00E677D3">
            <w:pPr>
              <w:rPr>
                <w:rFonts w:ascii="Century Gothic" w:hAnsi="Century Gothic"/>
                <w:b/>
                <w:u w:val="single"/>
              </w:rPr>
            </w:pPr>
          </w:p>
        </w:tc>
      </w:tr>
      <w:tr w:rsidR="00E677D3" w14:paraId="59A90899" w14:textId="77777777" w:rsidTr="003F6814">
        <w:tc>
          <w:tcPr>
            <w:tcW w:w="4428" w:type="dxa"/>
          </w:tcPr>
          <w:p w14:paraId="71729440" w14:textId="4A509B01" w:rsidR="002006E7" w:rsidRPr="009E0E58" w:rsidRDefault="000A0E65" w:rsidP="00E677D3">
            <w:pPr>
              <w:rPr>
                <w:rFonts w:ascii="Century Gothic" w:hAnsi="Century Gothic"/>
                <w:i/>
                <w:sz w:val="22"/>
              </w:rPr>
            </w:pPr>
            <w:r>
              <w:rPr>
                <w:rFonts w:ascii="Century Gothic" w:hAnsi="Century Gothic"/>
                <w:b/>
                <w:u w:val="single"/>
              </w:rPr>
              <w:t xml:space="preserve">Availability: </w:t>
            </w:r>
            <w:r w:rsidRPr="000A0E65">
              <w:rPr>
                <w:rFonts w:ascii="Century Gothic" w:hAnsi="Century Gothic"/>
                <w:i/>
              </w:rPr>
              <w:t>(Giraffe)</w:t>
            </w:r>
          </w:p>
          <w:p w14:paraId="06CFE8AC" w14:textId="77777777" w:rsidR="000404AA" w:rsidRPr="000404AA" w:rsidRDefault="000404AA" w:rsidP="000404AA">
            <w:pPr>
              <w:rPr>
                <w:rFonts w:ascii="Century Gothic" w:hAnsi="Century Gothic"/>
                <w:i/>
                <w:sz w:val="20"/>
              </w:rPr>
            </w:pPr>
            <w:r w:rsidRPr="000404AA">
              <w:rPr>
                <w:rFonts w:ascii="Century Gothic" w:hAnsi="Century Gothic"/>
                <w:i/>
                <w:sz w:val="20"/>
              </w:rPr>
              <w:t>Availability is being ready to help.</w:t>
            </w:r>
          </w:p>
          <w:p w14:paraId="3797C40F" w14:textId="711DCE3F" w:rsidR="002A7955" w:rsidRPr="000A2D59" w:rsidRDefault="000404AA" w:rsidP="000404AA">
            <w:pPr>
              <w:rPr>
                <w:rFonts w:ascii="Century Gothic" w:hAnsi="Century Gothic"/>
                <w:i/>
                <w:lang w:eastAsia="zh-CN"/>
              </w:rPr>
            </w:pPr>
            <w:r w:rsidRPr="000404AA">
              <w:rPr>
                <w:rFonts w:ascii="Century Gothic" w:hAnsi="Century Gothic" w:hint="eastAsia"/>
                <w:i/>
                <w:sz w:val="20"/>
                <w:lang w:eastAsia="zh-CN"/>
              </w:rPr>
              <w:t>随时待命就是随时准备提供帮助</w:t>
            </w:r>
          </w:p>
        </w:tc>
        <w:tc>
          <w:tcPr>
            <w:tcW w:w="4752" w:type="dxa"/>
          </w:tcPr>
          <w:p w14:paraId="544952FB" w14:textId="77777777" w:rsidR="00E677D3" w:rsidRDefault="00E677D3" w:rsidP="00E677D3">
            <w:pPr>
              <w:rPr>
                <w:rFonts w:ascii="Century Gothic" w:hAnsi="Century Gothic"/>
                <w:b/>
                <w:u w:val="single"/>
              </w:rPr>
            </w:pPr>
            <w:r>
              <w:rPr>
                <w:rFonts w:ascii="Century Gothic" w:hAnsi="Century Gothic"/>
                <w:b/>
                <w:u w:val="single"/>
              </w:rPr>
              <w:t>Thinking Tools:</w:t>
            </w:r>
          </w:p>
          <w:p w14:paraId="67003DCC" w14:textId="77777777" w:rsidR="0083501A" w:rsidRPr="00AD7DBA" w:rsidRDefault="0027244A" w:rsidP="00D34AE6">
            <w:pPr>
              <w:rPr>
                <w:rFonts w:ascii="Century Gothic" w:hAnsi="Century Gothic"/>
                <w:sz w:val="20"/>
              </w:rPr>
            </w:pPr>
            <w:r w:rsidRPr="00AD7DBA">
              <w:rPr>
                <w:rFonts w:ascii="Century Gothic" w:hAnsi="Century Gothic"/>
                <w:sz w:val="20"/>
              </w:rPr>
              <w:t>Balloon facts</w:t>
            </w:r>
          </w:p>
          <w:p w14:paraId="7D8783A0" w14:textId="77777777" w:rsidR="0027244A" w:rsidRPr="00AD7DBA" w:rsidRDefault="0027244A" w:rsidP="00D34AE6">
            <w:pPr>
              <w:rPr>
                <w:rFonts w:ascii="Century Gothic" w:hAnsi="Century Gothic"/>
                <w:sz w:val="20"/>
              </w:rPr>
            </w:pPr>
            <w:r w:rsidRPr="00AD7DBA">
              <w:rPr>
                <w:rFonts w:ascii="Century Gothic" w:hAnsi="Century Gothic"/>
                <w:sz w:val="20"/>
              </w:rPr>
              <w:t>Brainstorming web</w:t>
            </w:r>
          </w:p>
          <w:p w14:paraId="49AA98C0" w14:textId="30B2EBE5" w:rsidR="0027244A" w:rsidRPr="00AD7DBA" w:rsidRDefault="0027244A" w:rsidP="00D34AE6">
            <w:pPr>
              <w:rPr>
                <w:rFonts w:ascii="Century Gothic" w:hAnsi="Century Gothic"/>
                <w:sz w:val="20"/>
              </w:rPr>
            </w:pPr>
            <w:r w:rsidRPr="00AD7DBA">
              <w:rPr>
                <w:rFonts w:ascii="Century Gothic" w:hAnsi="Century Gothic"/>
                <w:sz w:val="20"/>
              </w:rPr>
              <w:t>KWL-chart</w:t>
            </w:r>
          </w:p>
          <w:p w14:paraId="24451E28" w14:textId="2278AC78" w:rsidR="0027244A" w:rsidRPr="00ED0E01" w:rsidRDefault="0027244A" w:rsidP="00D34AE6">
            <w:pPr>
              <w:rPr>
                <w:rFonts w:ascii="Century Gothic" w:hAnsi="Century Gothic"/>
                <w:sz w:val="22"/>
              </w:rPr>
            </w:pPr>
          </w:p>
        </w:tc>
        <w:tc>
          <w:tcPr>
            <w:tcW w:w="4996" w:type="dxa"/>
            <w:gridSpan w:val="2"/>
          </w:tcPr>
          <w:p w14:paraId="1F62C037" w14:textId="47F2BA6C" w:rsidR="000A2D59" w:rsidRPr="00AD7DBA" w:rsidRDefault="00D34AE6" w:rsidP="000A2D59">
            <w:pPr>
              <w:rPr>
                <w:rFonts w:ascii="Century Gothic" w:hAnsi="Century Gothic"/>
                <w:b/>
                <w:sz w:val="22"/>
              </w:rPr>
            </w:pPr>
            <w:r w:rsidRPr="00AD7DBA">
              <w:rPr>
                <w:rFonts w:ascii="Century Gothic" w:hAnsi="Century Gothic"/>
                <w:b/>
                <w:sz w:val="22"/>
              </w:rPr>
              <w:t xml:space="preserve">Week </w:t>
            </w:r>
            <w:r w:rsidR="002A2F5A">
              <w:rPr>
                <w:rFonts w:ascii="Century Gothic" w:hAnsi="Century Gothic"/>
                <w:b/>
                <w:sz w:val="22"/>
              </w:rPr>
              <w:t>6</w:t>
            </w:r>
            <w:r w:rsidR="000A0E65" w:rsidRPr="00AD7DBA">
              <w:rPr>
                <w:rFonts w:ascii="Century Gothic" w:hAnsi="Century Gothic"/>
                <w:b/>
                <w:sz w:val="22"/>
              </w:rPr>
              <w:t xml:space="preserve"> – Week </w:t>
            </w:r>
            <w:r w:rsidR="002A2F5A">
              <w:rPr>
                <w:rFonts w:ascii="Century Gothic" w:hAnsi="Century Gothic"/>
                <w:b/>
                <w:sz w:val="22"/>
              </w:rPr>
              <w:t>9</w:t>
            </w:r>
          </w:p>
          <w:p w14:paraId="0AAB0541" w14:textId="354E4451" w:rsidR="009D4556" w:rsidRPr="00AD7DBA" w:rsidRDefault="002A2F5A" w:rsidP="000A2D59">
            <w:pPr>
              <w:rPr>
                <w:rFonts w:ascii="Century Gothic" w:hAnsi="Century Gothic"/>
                <w:b/>
                <w:sz w:val="22"/>
              </w:rPr>
            </w:pPr>
            <w:r>
              <w:rPr>
                <w:rFonts w:ascii="Century Gothic" w:hAnsi="Century Gothic"/>
                <w:b/>
                <w:sz w:val="22"/>
              </w:rPr>
              <w:t>24</w:t>
            </w:r>
            <w:r w:rsidR="009D4556" w:rsidRPr="00AD7DBA">
              <w:rPr>
                <w:rFonts w:ascii="Century Gothic" w:hAnsi="Century Gothic"/>
                <w:b/>
                <w:sz w:val="22"/>
              </w:rPr>
              <w:t xml:space="preserve"> </w:t>
            </w:r>
            <w:r>
              <w:rPr>
                <w:rFonts w:ascii="Century Gothic" w:hAnsi="Century Gothic"/>
                <w:b/>
                <w:sz w:val="22"/>
              </w:rPr>
              <w:t>September</w:t>
            </w:r>
            <w:r w:rsidR="009D4556" w:rsidRPr="00AD7DBA">
              <w:rPr>
                <w:rFonts w:ascii="Century Gothic" w:hAnsi="Century Gothic"/>
                <w:b/>
                <w:sz w:val="22"/>
              </w:rPr>
              <w:t xml:space="preserve"> 201</w:t>
            </w:r>
            <w:r>
              <w:rPr>
                <w:rFonts w:ascii="Century Gothic" w:hAnsi="Century Gothic"/>
                <w:b/>
                <w:sz w:val="22"/>
              </w:rPr>
              <w:t>8</w:t>
            </w:r>
            <w:r w:rsidR="009D4556" w:rsidRPr="00AD7DBA">
              <w:rPr>
                <w:rFonts w:ascii="Century Gothic" w:hAnsi="Century Gothic"/>
                <w:b/>
                <w:sz w:val="22"/>
              </w:rPr>
              <w:t xml:space="preserve"> – </w:t>
            </w:r>
            <w:r>
              <w:rPr>
                <w:rFonts w:ascii="Century Gothic" w:hAnsi="Century Gothic"/>
                <w:b/>
                <w:sz w:val="22"/>
              </w:rPr>
              <w:t>19</w:t>
            </w:r>
            <w:r w:rsidR="009D4556" w:rsidRPr="00AD7DBA">
              <w:rPr>
                <w:rFonts w:ascii="Century Gothic" w:hAnsi="Century Gothic"/>
                <w:b/>
                <w:sz w:val="22"/>
              </w:rPr>
              <w:t xml:space="preserve"> October 201</w:t>
            </w:r>
            <w:r>
              <w:rPr>
                <w:rFonts w:ascii="Century Gothic" w:hAnsi="Century Gothic"/>
                <w:b/>
                <w:sz w:val="22"/>
              </w:rPr>
              <w:t>8</w:t>
            </w:r>
          </w:p>
          <w:p w14:paraId="2A74B0A2" w14:textId="77777777" w:rsidR="000A2D59" w:rsidRPr="00E677D3" w:rsidRDefault="000A2D59" w:rsidP="000A0E65">
            <w:pPr>
              <w:rPr>
                <w:rFonts w:ascii="Century Gothic" w:hAnsi="Century Gothic"/>
                <w:b/>
                <w:u w:val="single"/>
              </w:rPr>
            </w:pPr>
          </w:p>
        </w:tc>
      </w:tr>
      <w:tr w:rsidR="00E677D3" w14:paraId="1BE29EA9" w14:textId="77777777" w:rsidTr="003F6814">
        <w:tc>
          <w:tcPr>
            <w:tcW w:w="4428" w:type="dxa"/>
          </w:tcPr>
          <w:p w14:paraId="13D74A5A" w14:textId="6F7D2142" w:rsidR="00E677D3" w:rsidRPr="00ED0E01" w:rsidRDefault="00E677D3" w:rsidP="00E677D3">
            <w:pPr>
              <w:rPr>
                <w:rFonts w:ascii="Century Gothic" w:hAnsi="Century Gothic"/>
              </w:rPr>
            </w:pPr>
            <w:r w:rsidRPr="00ED0E01">
              <w:rPr>
                <w:rFonts w:ascii="Century Gothic" w:hAnsi="Century Gothic"/>
                <w:b/>
                <w:u w:val="single"/>
              </w:rPr>
              <w:t>Key Understandings</w:t>
            </w:r>
            <w:r w:rsidRPr="00ED0E01">
              <w:rPr>
                <w:rFonts w:ascii="Century Gothic" w:hAnsi="Century Gothic"/>
              </w:rPr>
              <w:t>:</w:t>
            </w:r>
          </w:p>
          <w:p w14:paraId="454C2AF9" w14:textId="77777777" w:rsidR="00963105" w:rsidRPr="00AD7DBA" w:rsidRDefault="00963105" w:rsidP="00E677D3">
            <w:pPr>
              <w:rPr>
                <w:rFonts w:ascii="Century Gothic" w:hAnsi="Century Gothic"/>
                <w:sz w:val="20"/>
              </w:rPr>
            </w:pPr>
            <w:r w:rsidRPr="00AD7DBA">
              <w:rPr>
                <w:rFonts w:ascii="Century Gothic" w:hAnsi="Century Gothic"/>
                <w:sz w:val="20"/>
              </w:rPr>
              <w:t>Students will understand that…</w:t>
            </w:r>
          </w:p>
          <w:p w14:paraId="056C3212" w14:textId="77777777" w:rsidR="009E0E58" w:rsidRPr="00AD7DBA" w:rsidRDefault="000A0E65" w:rsidP="000A0E65">
            <w:pPr>
              <w:pStyle w:val="ListParagraph"/>
              <w:numPr>
                <w:ilvl w:val="0"/>
                <w:numId w:val="6"/>
              </w:numPr>
              <w:rPr>
                <w:rFonts w:ascii="Century Gothic" w:hAnsi="Century Gothic"/>
                <w:sz w:val="20"/>
              </w:rPr>
            </w:pPr>
            <w:r w:rsidRPr="00AD7DBA">
              <w:rPr>
                <w:rFonts w:ascii="Century Gothic" w:hAnsi="Century Gothic"/>
                <w:sz w:val="20"/>
              </w:rPr>
              <w:t>Availability</w:t>
            </w:r>
            <w:r w:rsidR="009D4556" w:rsidRPr="00AD7DBA">
              <w:rPr>
                <w:rFonts w:ascii="Century Gothic" w:hAnsi="Century Gothic"/>
                <w:sz w:val="20"/>
              </w:rPr>
              <w:t xml:space="preserve"> requires working together for the common good</w:t>
            </w:r>
          </w:p>
          <w:p w14:paraId="0D429994" w14:textId="77777777" w:rsidR="009D4556" w:rsidRPr="00AD7DBA" w:rsidRDefault="009D4556" w:rsidP="000A0E65">
            <w:pPr>
              <w:pStyle w:val="ListParagraph"/>
              <w:numPr>
                <w:ilvl w:val="0"/>
                <w:numId w:val="6"/>
              </w:numPr>
              <w:rPr>
                <w:rFonts w:ascii="Century Gothic" w:hAnsi="Century Gothic"/>
                <w:sz w:val="20"/>
              </w:rPr>
            </w:pPr>
            <w:r w:rsidRPr="00AD7DBA">
              <w:rPr>
                <w:rFonts w:ascii="Century Gothic" w:hAnsi="Century Gothic"/>
                <w:sz w:val="20"/>
              </w:rPr>
              <w:t xml:space="preserve">Availability requires you to </w:t>
            </w:r>
            <w:r w:rsidR="00AD7DBA" w:rsidRPr="00AD7DBA">
              <w:rPr>
                <w:rFonts w:ascii="Century Gothic" w:hAnsi="Century Gothic"/>
                <w:sz w:val="20"/>
              </w:rPr>
              <w:t>find ways to help others.</w:t>
            </w:r>
          </w:p>
          <w:p w14:paraId="793DA06F" w14:textId="77777777" w:rsidR="00AD7DBA" w:rsidRPr="00AD7DBA" w:rsidRDefault="00AD7DBA" w:rsidP="000A0E65">
            <w:pPr>
              <w:pStyle w:val="ListParagraph"/>
              <w:numPr>
                <w:ilvl w:val="0"/>
                <w:numId w:val="6"/>
              </w:numPr>
              <w:rPr>
                <w:rFonts w:ascii="Century Gothic" w:hAnsi="Century Gothic"/>
                <w:sz w:val="20"/>
              </w:rPr>
            </w:pPr>
            <w:r w:rsidRPr="00AD7DBA">
              <w:rPr>
                <w:rFonts w:ascii="Century Gothic" w:hAnsi="Century Gothic"/>
                <w:sz w:val="20"/>
              </w:rPr>
              <w:t>Availability requires good communication</w:t>
            </w:r>
          </w:p>
          <w:p w14:paraId="6B1A6AB9" w14:textId="77777777" w:rsidR="00AD7DBA" w:rsidRPr="00AD7DBA" w:rsidRDefault="00AD7DBA" w:rsidP="000A0E65">
            <w:pPr>
              <w:pStyle w:val="ListParagraph"/>
              <w:numPr>
                <w:ilvl w:val="0"/>
                <w:numId w:val="6"/>
              </w:numPr>
              <w:rPr>
                <w:rFonts w:ascii="Century Gothic" w:hAnsi="Century Gothic"/>
                <w:sz w:val="20"/>
              </w:rPr>
            </w:pPr>
            <w:r w:rsidRPr="00AD7DBA">
              <w:rPr>
                <w:rFonts w:ascii="Century Gothic" w:hAnsi="Century Gothic"/>
                <w:sz w:val="20"/>
              </w:rPr>
              <w:lastRenderedPageBreak/>
              <w:t>Availability requires a positive attitude</w:t>
            </w:r>
          </w:p>
          <w:p w14:paraId="6CCBA993" w14:textId="1E608E3E" w:rsidR="00AD7DBA" w:rsidRPr="00AD7DBA" w:rsidRDefault="00AD7DBA" w:rsidP="00AD7DBA">
            <w:pPr>
              <w:rPr>
                <w:rFonts w:ascii="Century Gothic" w:hAnsi="Century Gothic"/>
                <w:sz w:val="22"/>
              </w:rPr>
            </w:pPr>
          </w:p>
        </w:tc>
        <w:tc>
          <w:tcPr>
            <w:tcW w:w="4752" w:type="dxa"/>
          </w:tcPr>
          <w:p w14:paraId="5C354FC2" w14:textId="77777777" w:rsidR="00411222" w:rsidRDefault="00E677D3" w:rsidP="00E677D3">
            <w:pPr>
              <w:rPr>
                <w:rFonts w:ascii="Century Gothic" w:hAnsi="Century Gothic"/>
              </w:rPr>
            </w:pPr>
            <w:r w:rsidRPr="00E677D3">
              <w:rPr>
                <w:rFonts w:ascii="Century Gothic" w:hAnsi="Century Gothic"/>
                <w:b/>
                <w:u w:val="single"/>
              </w:rPr>
              <w:lastRenderedPageBreak/>
              <w:t>Essential Questions</w:t>
            </w:r>
            <w:r>
              <w:rPr>
                <w:rFonts w:ascii="Century Gothic" w:hAnsi="Century Gothic"/>
              </w:rPr>
              <w:t>:</w:t>
            </w:r>
          </w:p>
          <w:p w14:paraId="143C7926" w14:textId="77777777" w:rsidR="009E0E58" w:rsidRPr="00AD7DBA" w:rsidRDefault="00AD7DBA" w:rsidP="000A0E65">
            <w:pPr>
              <w:pStyle w:val="ListParagraph"/>
              <w:numPr>
                <w:ilvl w:val="0"/>
                <w:numId w:val="3"/>
              </w:numPr>
              <w:rPr>
                <w:rFonts w:ascii="Century Gothic" w:hAnsi="Century Gothic"/>
                <w:sz w:val="22"/>
              </w:rPr>
            </w:pPr>
            <w:r w:rsidRPr="00AD7DBA">
              <w:rPr>
                <w:rFonts w:ascii="Century Gothic" w:hAnsi="Century Gothic"/>
                <w:sz w:val="20"/>
              </w:rPr>
              <w:t>How can you show availability at home or at school?</w:t>
            </w:r>
          </w:p>
          <w:p w14:paraId="40D72F17" w14:textId="77777777" w:rsidR="00AD7DBA" w:rsidRPr="00AD7DBA" w:rsidRDefault="00AD7DBA" w:rsidP="000A0E65">
            <w:pPr>
              <w:pStyle w:val="ListParagraph"/>
              <w:numPr>
                <w:ilvl w:val="0"/>
                <w:numId w:val="3"/>
              </w:numPr>
              <w:rPr>
                <w:rFonts w:ascii="Century Gothic" w:hAnsi="Century Gothic"/>
                <w:sz w:val="22"/>
              </w:rPr>
            </w:pPr>
            <w:r w:rsidRPr="00AD7DBA">
              <w:rPr>
                <w:rFonts w:ascii="Century Gothic" w:hAnsi="Century Gothic"/>
                <w:sz w:val="20"/>
              </w:rPr>
              <w:t>Why is it important to show availability?</w:t>
            </w:r>
          </w:p>
          <w:p w14:paraId="31D208A7" w14:textId="77777777" w:rsidR="00AD7DBA" w:rsidRPr="00AD7DBA" w:rsidRDefault="00AD7DBA" w:rsidP="00AD7DBA">
            <w:pPr>
              <w:pStyle w:val="ListParagraph"/>
              <w:numPr>
                <w:ilvl w:val="0"/>
                <w:numId w:val="3"/>
              </w:numPr>
              <w:rPr>
                <w:rFonts w:ascii="Century Gothic" w:hAnsi="Century Gothic"/>
                <w:sz w:val="22"/>
              </w:rPr>
            </w:pPr>
            <w:r>
              <w:rPr>
                <w:rFonts w:ascii="Century Gothic" w:hAnsi="Century Gothic"/>
                <w:sz w:val="20"/>
              </w:rPr>
              <w:t>How can you give some of your time to others?</w:t>
            </w:r>
          </w:p>
          <w:p w14:paraId="3AF34BEB" w14:textId="77777777" w:rsidR="00AD7DBA" w:rsidRPr="00AD7DBA" w:rsidRDefault="00AD7DBA" w:rsidP="00AD7DBA">
            <w:pPr>
              <w:pStyle w:val="ListParagraph"/>
              <w:numPr>
                <w:ilvl w:val="0"/>
                <w:numId w:val="3"/>
              </w:numPr>
              <w:rPr>
                <w:rFonts w:ascii="Century Gothic" w:hAnsi="Century Gothic"/>
                <w:sz w:val="22"/>
              </w:rPr>
            </w:pPr>
            <w:r>
              <w:rPr>
                <w:rFonts w:ascii="Century Gothic" w:hAnsi="Century Gothic"/>
                <w:sz w:val="20"/>
              </w:rPr>
              <w:t>What can you do to make new friends feel welcome?</w:t>
            </w:r>
          </w:p>
          <w:p w14:paraId="1AEC5C0A" w14:textId="7B16F20B" w:rsidR="00AD7DBA" w:rsidRPr="009E0E58" w:rsidRDefault="00AD7DBA" w:rsidP="00AD7DBA">
            <w:pPr>
              <w:pStyle w:val="ListParagraph"/>
              <w:numPr>
                <w:ilvl w:val="0"/>
                <w:numId w:val="3"/>
              </w:numPr>
              <w:rPr>
                <w:rFonts w:ascii="Century Gothic" w:hAnsi="Century Gothic"/>
                <w:sz w:val="22"/>
              </w:rPr>
            </w:pPr>
            <w:r>
              <w:rPr>
                <w:rFonts w:ascii="Century Gothic" w:hAnsi="Century Gothic"/>
                <w:sz w:val="20"/>
              </w:rPr>
              <w:lastRenderedPageBreak/>
              <w:t>How can you show availability when making friends?</w:t>
            </w:r>
          </w:p>
        </w:tc>
        <w:tc>
          <w:tcPr>
            <w:tcW w:w="4996" w:type="dxa"/>
            <w:gridSpan w:val="2"/>
          </w:tcPr>
          <w:p w14:paraId="78939BA9" w14:textId="77777777" w:rsidR="00E677D3" w:rsidRDefault="00E677D3" w:rsidP="00E677D3">
            <w:pPr>
              <w:rPr>
                <w:rFonts w:ascii="Century Gothic" w:hAnsi="Century Gothic"/>
              </w:rPr>
            </w:pPr>
            <w:r w:rsidRPr="00E677D3">
              <w:rPr>
                <w:rFonts w:ascii="Century Gothic" w:hAnsi="Century Gothic"/>
                <w:b/>
                <w:u w:val="single"/>
              </w:rPr>
              <w:lastRenderedPageBreak/>
              <w:t>I will statements</w:t>
            </w:r>
            <w:r>
              <w:rPr>
                <w:rFonts w:ascii="Century Gothic" w:hAnsi="Century Gothic"/>
              </w:rPr>
              <w:t>:</w:t>
            </w:r>
          </w:p>
          <w:p w14:paraId="20D58506" w14:textId="180CF732" w:rsidR="00D34AE6" w:rsidRPr="00AD7DBA" w:rsidRDefault="000A0E65" w:rsidP="00D34AE6">
            <w:pPr>
              <w:pStyle w:val="ListParagraph"/>
              <w:numPr>
                <w:ilvl w:val="0"/>
                <w:numId w:val="2"/>
              </w:numPr>
              <w:rPr>
                <w:rFonts w:ascii="Century Gothic" w:hAnsi="Century Gothic"/>
                <w:sz w:val="20"/>
              </w:rPr>
            </w:pPr>
            <w:r w:rsidRPr="00AD7DBA">
              <w:rPr>
                <w:rFonts w:ascii="Century Gothic" w:hAnsi="Century Gothic"/>
                <w:sz w:val="20"/>
              </w:rPr>
              <w:t>I will find a way to make a difference.</w:t>
            </w:r>
          </w:p>
          <w:p w14:paraId="4473F81B" w14:textId="77777777" w:rsidR="000A0E65" w:rsidRPr="00AD7DBA" w:rsidRDefault="000A0E65" w:rsidP="00D34AE6">
            <w:pPr>
              <w:pStyle w:val="ListParagraph"/>
              <w:numPr>
                <w:ilvl w:val="0"/>
                <w:numId w:val="2"/>
              </w:numPr>
              <w:rPr>
                <w:rFonts w:ascii="Century Gothic" w:hAnsi="Century Gothic"/>
                <w:sz w:val="20"/>
              </w:rPr>
            </w:pPr>
            <w:r w:rsidRPr="00AD7DBA">
              <w:rPr>
                <w:rFonts w:ascii="Century Gothic" w:hAnsi="Century Gothic"/>
                <w:sz w:val="20"/>
              </w:rPr>
              <w:t>I will be ready to help.</w:t>
            </w:r>
          </w:p>
          <w:p w14:paraId="54FFB6E9" w14:textId="77777777" w:rsidR="000A0E65" w:rsidRPr="00AD7DBA" w:rsidRDefault="000A0E65" w:rsidP="00D34AE6">
            <w:pPr>
              <w:pStyle w:val="ListParagraph"/>
              <w:numPr>
                <w:ilvl w:val="0"/>
                <w:numId w:val="2"/>
              </w:numPr>
              <w:rPr>
                <w:rFonts w:ascii="Century Gothic" w:hAnsi="Century Gothic"/>
                <w:sz w:val="20"/>
              </w:rPr>
            </w:pPr>
            <w:r w:rsidRPr="00AD7DBA">
              <w:rPr>
                <w:rFonts w:ascii="Century Gothic" w:hAnsi="Century Gothic"/>
                <w:sz w:val="20"/>
              </w:rPr>
              <w:t>I will accept new people as my friends.</w:t>
            </w:r>
          </w:p>
          <w:p w14:paraId="63CF340B" w14:textId="7B264EA1" w:rsidR="000A0E65" w:rsidRPr="00AD7DBA" w:rsidRDefault="000A0E65" w:rsidP="00D34AE6">
            <w:pPr>
              <w:pStyle w:val="ListParagraph"/>
              <w:numPr>
                <w:ilvl w:val="0"/>
                <w:numId w:val="2"/>
              </w:numPr>
              <w:rPr>
                <w:rFonts w:ascii="Century Gothic" w:hAnsi="Century Gothic"/>
                <w:sz w:val="20"/>
              </w:rPr>
            </w:pPr>
            <w:r w:rsidRPr="00AD7DBA">
              <w:rPr>
                <w:rFonts w:ascii="Century Gothic" w:hAnsi="Century Gothic"/>
                <w:sz w:val="20"/>
              </w:rPr>
              <w:t>I will give of my time to others.</w:t>
            </w:r>
          </w:p>
          <w:p w14:paraId="07A3757F" w14:textId="77777777" w:rsidR="000A0E65" w:rsidRPr="00AD7DBA" w:rsidRDefault="000A0E65" w:rsidP="000A0E65">
            <w:pPr>
              <w:pStyle w:val="ListParagraph"/>
              <w:ind w:left="480" w:firstLine="0"/>
              <w:rPr>
                <w:rFonts w:ascii="Century Gothic" w:hAnsi="Century Gothic"/>
                <w:sz w:val="20"/>
              </w:rPr>
            </w:pPr>
          </w:p>
          <w:p w14:paraId="258C8BF9" w14:textId="19926912" w:rsidR="00D34AE6" w:rsidRPr="000A2D59" w:rsidRDefault="00D34AE6" w:rsidP="00D34AE6">
            <w:pPr>
              <w:pStyle w:val="ListParagraph"/>
              <w:ind w:left="480" w:firstLine="0"/>
              <w:rPr>
                <w:rFonts w:ascii="Century Gothic" w:hAnsi="Century Gothic"/>
              </w:rPr>
            </w:pPr>
          </w:p>
        </w:tc>
      </w:tr>
      <w:tr w:rsidR="009B543E" w14:paraId="2728A661" w14:textId="77777777" w:rsidTr="003F6814">
        <w:tc>
          <w:tcPr>
            <w:tcW w:w="14176" w:type="dxa"/>
            <w:gridSpan w:val="4"/>
          </w:tcPr>
          <w:p w14:paraId="5FED6CA5" w14:textId="22B45469" w:rsidR="009B543E" w:rsidRDefault="00DE2905" w:rsidP="00E677D3">
            <w:pPr>
              <w:rPr>
                <w:rFonts w:ascii="Century Gothic" w:hAnsi="Century Gothic"/>
                <w:b/>
                <w:u w:val="single"/>
              </w:rPr>
            </w:pPr>
            <w:r>
              <w:rPr>
                <w:rFonts w:ascii="Century Gothic" w:hAnsi="Century Gothic"/>
                <w:b/>
                <w:u w:val="single"/>
              </w:rPr>
              <w:t>Activities</w:t>
            </w:r>
            <w:r w:rsidR="009B543E" w:rsidRPr="00E677D3">
              <w:rPr>
                <w:rFonts w:ascii="Century Gothic" w:hAnsi="Century Gothic"/>
                <w:b/>
                <w:u w:val="single"/>
              </w:rPr>
              <w:t>:</w:t>
            </w:r>
          </w:p>
          <w:p w14:paraId="30E01393" w14:textId="77777777" w:rsidR="002A5D2A" w:rsidRPr="00E677D3" w:rsidRDefault="002A5D2A" w:rsidP="00E677D3">
            <w:pPr>
              <w:rPr>
                <w:rFonts w:ascii="Century Gothic" w:hAnsi="Century Gothic"/>
                <w:b/>
                <w:u w:val="single"/>
              </w:rPr>
            </w:pPr>
          </w:p>
          <w:p w14:paraId="3FE3B6D8" w14:textId="400D79C8" w:rsidR="009B543E" w:rsidRDefault="00361977" w:rsidP="00FC6A2B">
            <w:pPr>
              <w:pStyle w:val="ListParagraph"/>
              <w:numPr>
                <w:ilvl w:val="0"/>
                <w:numId w:val="15"/>
              </w:numPr>
              <w:rPr>
                <w:rFonts w:ascii="Century Gothic" w:hAnsi="Century Gothic"/>
                <w:sz w:val="22"/>
              </w:rPr>
            </w:pPr>
            <w:r>
              <w:rPr>
                <w:rFonts w:ascii="Century Gothic" w:hAnsi="Century Gothic"/>
                <w:sz w:val="22"/>
              </w:rPr>
              <w:t>Read and discuss the story of the ‘</w:t>
            </w:r>
            <w:r w:rsidR="000A0E65">
              <w:rPr>
                <w:rFonts w:ascii="Century Gothic" w:hAnsi="Century Gothic"/>
                <w:sz w:val="22"/>
              </w:rPr>
              <w:t>Giraffe</w:t>
            </w:r>
            <w:r>
              <w:rPr>
                <w:rFonts w:ascii="Century Gothic" w:hAnsi="Century Gothic"/>
                <w:sz w:val="22"/>
              </w:rPr>
              <w:t xml:space="preserve">’ </w:t>
            </w:r>
            <w:r w:rsidRPr="00210E8C">
              <w:rPr>
                <w:rFonts w:ascii="Century Gothic" w:hAnsi="Century Gothic"/>
                <w:i/>
                <w:sz w:val="22"/>
              </w:rPr>
              <w:t xml:space="preserve">page 4&amp;5 </w:t>
            </w:r>
            <w:r>
              <w:rPr>
                <w:rFonts w:ascii="Century Gothic" w:hAnsi="Century Gothic"/>
                <w:sz w:val="22"/>
              </w:rPr>
              <w:t xml:space="preserve">of the Character First Manual </w:t>
            </w:r>
            <w:r w:rsidR="001D1BDC">
              <w:rPr>
                <w:rFonts w:ascii="Century Gothic" w:hAnsi="Century Gothic"/>
                <w:sz w:val="22"/>
              </w:rPr>
              <w:t xml:space="preserve">file: </w:t>
            </w:r>
            <w:r w:rsidR="00210E8C">
              <w:rPr>
                <w:rFonts w:ascii="Century Gothic" w:hAnsi="Century Gothic"/>
                <w:sz w:val="22"/>
              </w:rPr>
              <w:t>“</w:t>
            </w:r>
            <w:proofErr w:type="spellStart"/>
            <w:r w:rsidR="00A945C8" w:rsidRPr="00A945C8">
              <w:rPr>
                <w:rFonts w:ascii="Century Gothic" w:hAnsi="Century Gothic"/>
                <w:b/>
                <w:sz w:val="22"/>
              </w:rPr>
              <w:t>Giraffe.pdf</w:t>
            </w:r>
            <w:r w:rsidR="00210E8C" w:rsidRPr="00210E8C">
              <w:rPr>
                <w:rFonts w:ascii="Century Gothic" w:hAnsi="Century Gothic"/>
                <w:b/>
                <w:sz w:val="22"/>
              </w:rPr>
              <w:t>f</w:t>
            </w:r>
            <w:proofErr w:type="spellEnd"/>
            <w:r w:rsidR="00210E8C">
              <w:rPr>
                <w:rFonts w:ascii="Century Gothic" w:hAnsi="Century Gothic"/>
                <w:b/>
                <w:sz w:val="22"/>
              </w:rPr>
              <w:t>”</w:t>
            </w:r>
          </w:p>
          <w:p w14:paraId="3E6A2F14" w14:textId="4406536C" w:rsidR="00361977" w:rsidRDefault="00361977" w:rsidP="00FC6A2B">
            <w:pPr>
              <w:pStyle w:val="ListParagraph"/>
              <w:numPr>
                <w:ilvl w:val="0"/>
                <w:numId w:val="15"/>
              </w:numPr>
              <w:rPr>
                <w:rFonts w:ascii="Century Gothic" w:hAnsi="Century Gothic"/>
                <w:sz w:val="22"/>
              </w:rPr>
            </w:pPr>
            <w:r>
              <w:rPr>
                <w:rFonts w:ascii="Century Gothic" w:hAnsi="Century Gothic"/>
                <w:sz w:val="22"/>
              </w:rPr>
              <w:t xml:space="preserve">Read and discuss the story of </w:t>
            </w:r>
            <w:r w:rsidR="000A0E65">
              <w:rPr>
                <w:rFonts w:ascii="Century Gothic" w:hAnsi="Century Gothic"/>
                <w:sz w:val="22"/>
              </w:rPr>
              <w:t>availability</w:t>
            </w:r>
            <w:r>
              <w:rPr>
                <w:rFonts w:ascii="Century Gothic" w:hAnsi="Century Gothic"/>
                <w:sz w:val="22"/>
              </w:rPr>
              <w:t xml:space="preserve"> in History, ‘</w:t>
            </w:r>
            <w:r w:rsidR="000A0E65">
              <w:rPr>
                <w:rFonts w:ascii="Century Gothic" w:hAnsi="Century Gothic"/>
                <w:sz w:val="22"/>
              </w:rPr>
              <w:t>Remember the Alamo</w:t>
            </w:r>
            <w:r>
              <w:rPr>
                <w:rFonts w:ascii="Century Gothic" w:hAnsi="Century Gothic"/>
                <w:sz w:val="22"/>
              </w:rPr>
              <w:t xml:space="preserve">’ </w:t>
            </w:r>
            <w:r w:rsidRPr="00210E8C">
              <w:rPr>
                <w:rFonts w:ascii="Century Gothic" w:hAnsi="Century Gothic"/>
                <w:i/>
                <w:sz w:val="22"/>
              </w:rPr>
              <w:t>page 6&amp;7</w:t>
            </w:r>
            <w:r>
              <w:rPr>
                <w:rFonts w:ascii="Century Gothic" w:hAnsi="Century Gothic"/>
                <w:sz w:val="22"/>
              </w:rPr>
              <w:t xml:space="preserve"> </w:t>
            </w:r>
            <w:r w:rsidR="00210E8C">
              <w:rPr>
                <w:rFonts w:ascii="Century Gothic" w:hAnsi="Century Gothic"/>
                <w:sz w:val="22"/>
              </w:rPr>
              <w:t>“</w:t>
            </w:r>
            <w:r w:rsidR="00A945C8" w:rsidRPr="00A945C8">
              <w:rPr>
                <w:rFonts w:ascii="Century Gothic" w:hAnsi="Century Gothic"/>
                <w:b/>
                <w:sz w:val="22"/>
              </w:rPr>
              <w:t>Remember the Alamo.pdf</w:t>
            </w:r>
            <w:r w:rsidR="00210E8C">
              <w:rPr>
                <w:rFonts w:ascii="Century Gothic" w:hAnsi="Century Gothic"/>
                <w:b/>
                <w:sz w:val="22"/>
              </w:rPr>
              <w:t>”</w:t>
            </w:r>
            <w:r>
              <w:rPr>
                <w:rFonts w:ascii="Century Gothic" w:hAnsi="Century Gothic"/>
                <w:sz w:val="22"/>
              </w:rPr>
              <w:t xml:space="preserve"> </w:t>
            </w:r>
          </w:p>
          <w:p w14:paraId="4F7B22B5" w14:textId="77777777" w:rsidR="00361977" w:rsidRDefault="00DE2905" w:rsidP="00FC6A2B">
            <w:pPr>
              <w:pStyle w:val="ListParagraph"/>
              <w:numPr>
                <w:ilvl w:val="0"/>
                <w:numId w:val="15"/>
              </w:numPr>
              <w:rPr>
                <w:rFonts w:ascii="Century Gothic" w:hAnsi="Century Gothic"/>
                <w:sz w:val="22"/>
              </w:rPr>
            </w:pPr>
            <w:r w:rsidRPr="00A35CBB">
              <w:rPr>
                <w:rFonts w:ascii="Century Gothic" w:hAnsi="Century Gothic"/>
                <w:sz w:val="22"/>
              </w:rPr>
              <w:t>Copy the I will statements</w:t>
            </w:r>
          </w:p>
          <w:p w14:paraId="3477FFCD" w14:textId="5C39EC40" w:rsidR="00B306FB" w:rsidRPr="00A35CBB" w:rsidRDefault="00210E8C" w:rsidP="00FC6A2B">
            <w:pPr>
              <w:pStyle w:val="ListParagraph"/>
              <w:numPr>
                <w:ilvl w:val="0"/>
                <w:numId w:val="15"/>
              </w:numPr>
              <w:rPr>
                <w:rFonts w:ascii="Century Gothic" w:hAnsi="Century Gothic"/>
                <w:sz w:val="22"/>
              </w:rPr>
            </w:pPr>
            <w:r>
              <w:rPr>
                <w:rFonts w:ascii="Century Gothic" w:hAnsi="Century Gothic"/>
                <w:b/>
                <w:sz w:val="22"/>
              </w:rPr>
              <w:t>“</w:t>
            </w:r>
            <w:r w:rsidR="00B306FB" w:rsidRPr="00210E8C">
              <w:rPr>
                <w:rFonts w:ascii="Century Gothic" w:hAnsi="Century Gothic"/>
                <w:b/>
                <w:sz w:val="22"/>
              </w:rPr>
              <w:t>I will be ready to help</w:t>
            </w:r>
            <w:r>
              <w:rPr>
                <w:rFonts w:ascii="Century Gothic" w:hAnsi="Century Gothic"/>
                <w:sz w:val="22"/>
              </w:rPr>
              <w:t>”</w:t>
            </w:r>
            <w:r w:rsidR="00B306FB">
              <w:rPr>
                <w:rFonts w:ascii="Century Gothic" w:hAnsi="Century Gothic"/>
                <w:sz w:val="22"/>
              </w:rPr>
              <w:t xml:space="preserve"> (write/draw)</w:t>
            </w:r>
          </w:p>
          <w:p w14:paraId="49E676CF" w14:textId="0B435862" w:rsidR="00DE2905" w:rsidRDefault="00EF2CE1" w:rsidP="00FC6A2B">
            <w:pPr>
              <w:pStyle w:val="ListParagraph"/>
              <w:numPr>
                <w:ilvl w:val="0"/>
                <w:numId w:val="15"/>
              </w:numPr>
              <w:rPr>
                <w:rFonts w:ascii="Century Gothic" w:hAnsi="Century Gothic"/>
                <w:sz w:val="22"/>
              </w:rPr>
            </w:pPr>
            <w:r w:rsidRPr="00A945C8">
              <w:rPr>
                <w:rFonts w:ascii="Century Gothic" w:hAnsi="Century Gothic"/>
                <w:b/>
                <w:sz w:val="22"/>
              </w:rPr>
              <w:t xml:space="preserve">Availability </w:t>
            </w:r>
            <w:r w:rsidR="00DE2905" w:rsidRPr="00A945C8">
              <w:rPr>
                <w:rFonts w:ascii="Century Gothic" w:hAnsi="Century Gothic"/>
                <w:b/>
                <w:sz w:val="22"/>
              </w:rPr>
              <w:t>word trace</w:t>
            </w:r>
            <w:r w:rsidR="003C04C4">
              <w:rPr>
                <w:rFonts w:ascii="Century Gothic" w:hAnsi="Century Gothic"/>
                <w:sz w:val="22"/>
              </w:rPr>
              <w:t xml:space="preserve"> Y1-Y2</w:t>
            </w:r>
          </w:p>
          <w:p w14:paraId="43050D54" w14:textId="7174726C" w:rsidR="00DE2905" w:rsidRDefault="000A0E65" w:rsidP="00FC6A2B">
            <w:pPr>
              <w:pStyle w:val="ListParagraph"/>
              <w:numPr>
                <w:ilvl w:val="0"/>
                <w:numId w:val="15"/>
              </w:numPr>
              <w:rPr>
                <w:rFonts w:ascii="Century Gothic" w:hAnsi="Century Gothic"/>
                <w:sz w:val="22"/>
              </w:rPr>
            </w:pPr>
            <w:r>
              <w:rPr>
                <w:rFonts w:ascii="Century Gothic" w:hAnsi="Century Gothic"/>
                <w:sz w:val="22"/>
              </w:rPr>
              <w:t>Availability</w:t>
            </w:r>
            <w:r w:rsidR="00DE2905">
              <w:rPr>
                <w:rFonts w:ascii="Century Gothic" w:hAnsi="Century Gothic"/>
                <w:sz w:val="22"/>
              </w:rPr>
              <w:t xml:space="preserve"> word chart</w:t>
            </w:r>
            <w:r w:rsidR="00B27C0E">
              <w:rPr>
                <w:rFonts w:ascii="Century Gothic" w:hAnsi="Century Gothic"/>
                <w:sz w:val="22"/>
              </w:rPr>
              <w:t>/ word card/ vocabulary box</w:t>
            </w:r>
          </w:p>
          <w:p w14:paraId="33DD14D3" w14:textId="7D1BFF75" w:rsidR="00DE2905" w:rsidRDefault="00DE2905" w:rsidP="00FC6A2B">
            <w:pPr>
              <w:pStyle w:val="ListParagraph"/>
              <w:numPr>
                <w:ilvl w:val="0"/>
                <w:numId w:val="15"/>
              </w:numPr>
              <w:rPr>
                <w:rFonts w:ascii="Century Gothic" w:hAnsi="Century Gothic"/>
                <w:sz w:val="22"/>
              </w:rPr>
            </w:pPr>
            <w:r>
              <w:rPr>
                <w:rFonts w:ascii="Century Gothic" w:hAnsi="Century Gothic"/>
                <w:sz w:val="22"/>
              </w:rPr>
              <w:t xml:space="preserve">Opposites:  </w:t>
            </w:r>
            <w:r w:rsidR="00EF2CE1">
              <w:rPr>
                <w:rFonts w:ascii="Century Gothic" w:hAnsi="Century Gothic"/>
                <w:sz w:val="22"/>
              </w:rPr>
              <w:t xml:space="preserve">Availability vs self-centeredness </w:t>
            </w:r>
          </w:p>
          <w:p w14:paraId="05EE26EC" w14:textId="77777777" w:rsidR="00DE2905" w:rsidRDefault="00232146" w:rsidP="00EF2CE1">
            <w:pPr>
              <w:pStyle w:val="ListParagraph"/>
              <w:numPr>
                <w:ilvl w:val="0"/>
                <w:numId w:val="15"/>
              </w:numPr>
              <w:rPr>
                <w:rFonts w:ascii="Century Gothic" w:hAnsi="Century Gothic"/>
                <w:sz w:val="22"/>
              </w:rPr>
            </w:pPr>
            <w:r>
              <w:rPr>
                <w:rFonts w:ascii="Century Gothic" w:hAnsi="Century Gothic"/>
                <w:sz w:val="22"/>
              </w:rPr>
              <w:t>Write a poem about a giraffe</w:t>
            </w:r>
          </w:p>
          <w:p w14:paraId="630B54FF" w14:textId="77777777" w:rsidR="00232146" w:rsidRDefault="00D0650B" w:rsidP="00EF2CE1">
            <w:pPr>
              <w:pStyle w:val="ListParagraph"/>
              <w:numPr>
                <w:ilvl w:val="0"/>
                <w:numId w:val="15"/>
              </w:numPr>
              <w:rPr>
                <w:rFonts w:ascii="Century Gothic" w:hAnsi="Century Gothic"/>
                <w:sz w:val="22"/>
              </w:rPr>
            </w:pPr>
            <w:r>
              <w:rPr>
                <w:rFonts w:ascii="Century Gothic" w:hAnsi="Century Gothic"/>
                <w:sz w:val="22"/>
              </w:rPr>
              <w:t>Various Giraffe writing templates to write about Availability or Giraffe facts</w:t>
            </w:r>
          </w:p>
          <w:p w14:paraId="5282115C" w14:textId="77777777" w:rsidR="00D0650B" w:rsidRDefault="00657CD8" w:rsidP="00EF2CE1">
            <w:pPr>
              <w:pStyle w:val="ListParagraph"/>
              <w:numPr>
                <w:ilvl w:val="0"/>
                <w:numId w:val="15"/>
              </w:numPr>
              <w:rPr>
                <w:rFonts w:ascii="Century Gothic" w:hAnsi="Century Gothic"/>
                <w:sz w:val="22"/>
              </w:rPr>
            </w:pPr>
            <w:r>
              <w:rPr>
                <w:rFonts w:ascii="Century Gothic" w:hAnsi="Century Gothic"/>
                <w:sz w:val="22"/>
              </w:rPr>
              <w:t>Availability song/poem</w:t>
            </w:r>
          </w:p>
          <w:p w14:paraId="533B5B41" w14:textId="5232E7A9" w:rsidR="00657CD8" w:rsidRPr="00FC6A2B" w:rsidRDefault="00657CD8" w:rsidP="00657CD8">
            <w:pPr>
              <w:pStyle w:val="ListParagraph"/>
              <w:ind w:left="480" w:firstLine="0"/>
              <w:rPr>
                <w:rFonts w:ascii="Century Gothic" w:hAnsi="Century Gothic"/>
                <w:sz w:val="22"/>
              </w:rPr>
            </w:pPr>
          </w:p>
        </w:tc>
      </w:tr>
      <w:tr w:rsidR="00DF37F0" w:rsidRPr="00B14EAE" w14:paraId="3579A5C2" w14:textId="77777777" w:rsidTr="003F6814">
        <w:trPr>
          <w:trHeight w:val="1826"/>
        </w:trPr>
        <w:tc>
          <w:tcPr>
            <w:tcW w:w="4428" w:type="dxa"/>
          </w:tcPr>
          <w:p w14:paraId="1B79505F" w14:textId="77777777" w:rsidR="00985F9D" w:rsidRDefault="00985F9D" w:rsidP="00985F9D">
            <w:pPr>
              <w:rPr>
                <w:rFonts w:ascii="Century Gothic" w:hAnsi="Century Gothic"/>
                <w:b/>
                <w:u w:val="single"/>
              </w:rPr>
            </w:pPr>
            <w:r>
              <w:rPr>
                <w:rFonts w:ascii="Century Gothic" w:hAnsi="Century Gothic"/>
                <w:b/>
                <w:u w:val="single"/>
              </w:rPr>
              <w:t>Chinese Culture:</w:t>
            </w:r>
          </w:p>
          <w:p w14:paraId="5A219ABB" w14:textId="41B80EF9" w:rsidR="00985F9D" w:rsidRPr="009D4556" w:rsidRDefault="009D4556" w:rsidP="00985F9D">
            <w:pPr>
              <w:rPr>
                <w:rFonts w:ascii="Century Gothic" w:hAnsi="Century Gothic"/>
                <w:i/>
                <w:sz w:val="20"/>
                <w:szCs w:val="22"/>
              </w:rPr>
            </w:pPr>
            <w:r w:rsidRPr="009D4556">
              <w:rPr>
                <w:rFonts w:ascii="Century Gothic" w:hAnsi="Century Gothic"/>
                <w:b/>
                <w:i/>
                <w:sz w:val="20"/>
                <w:szCs w:val="22"/>
                <w:u w:val="single"/>
              </w:rPr>
              <w:t>The Seven Chinese Brothers</w:t>
            </w:r>
            <w:r w:rsidRPr="009D4556">
              <w:rPr>
                <w:rFonts w:ascii="Century Gothic" w:hAnsi="Century Gothic"/>
                <w:i/>
                <w:sz w:val="20"/>
                <w:szCs w:val="22"/>
              </w:rPr>
              <w:t xml:space="preserve"> by Margaret </w:t>
            </w:r>
            <w:proofErr w:type="spellStart"/>
            <w:r w:rsidRPr="009D4556">
              <w:rPr>
                <w:rFonts w:ascii="Century Gothic" w:hAnsi="Century Gothic"/>
                <w:i/>
                <w:sz w:val="20"/>
                <w:szCs w:val="22"/>
              </w:rPr>
              <w:t>Mahy</w:t>
            </w:r>
            <w:proofErr w:type="spellEnd"/>
            <w:r w:rsidRPr="009D4556">
              <w:rPr>
                <w:rFonts w:ascii="Century Gothic" w:hAnsi="Century Gothic"/>
                <w:i/>
                <w:sz w:val="20"/>
                <w:szCs w:val="22"/>
              </w:rPr>
              <w:t xml:space="preserve">, </w:t>
            </w:r>
            <w:proofErr w:type="spellStart"/>
            <w:r w:rsidRPr="009D4556">
              <w:rPr>
                <w:rFonts w:ascii="Century Gothic" w:hAnsi="Century Gothic"/>
                <w:i/>
                <w:sz w:val="20"/>
                <w:szCs w:val="22"/>
              </w:rPr>
              <w:t>Mou-Sien</w:t>
            </w:r>
            <w:proofErr w:type="spellEnd"/>
            <w:r w:rsidRPr="009D4556">
              <w:rPr>
                <w:rFonts w:ascii="Century Gothic" w:hAnsi="Century Gothic"/>
                <w:i/>
                <w:sz w:val="20"/>
                <w:szCs w:val="22"/>
              </w:rPr>
              <w:t xml:space="preserve"> Tseng</w:t>
            </w:r>
          </w:p>
          <w:p w14:paraId="793B83F3" w14:textId="77777777" w:rsidR="00477BE4" w:rsidRDefault="009D4556" w:rsidP="00985F9D">
            <w:pPr>
              <w:rPr>
                <w:rFonts w:ascii="Century Gothic" w:hAnsi="Century Gothic" w:cs="Georgia"/>
                <w:color w:val="131313"/>
                <w:sz w:val="20"/>
                <w:szCs w:val="28"/>
              </w:rPr>
            </w:pPr>
            <w:r w:rsidRPr="009D4556">
              <w:rPr>
                <w:rFonts w:ascii="Century Gothic" w:hAnsi="Century Gothic" w:cs="Georgia"/>
                <w:color w:val="131313"/>
                <w:sz w:val="20"/>
                <w:szCs w:val="28"/>
              </w:rPr>
              <w:t>Once upon a time in China there lived seven brothers who walked, talked, and looked alike. Each one possessed an amazing power all his own. But it is only when the brothers combine their special powers that they fool Ch'in Shih Huang, the cruel first emperor of all China, and save each others lives.</w:t>
            </w:r>
          </w:p>
          <w:p w14:paraId="555C0808" w14:textId="7B420599" w:rsidR="009D4556" w:rsidRPr="009D4556" w:rsidRDefault="009D4556" w:rsidP="00985F9D">
            <w:pPr>
              <w:rPr>
                <w:rFonts w:ascii="Century Gothic" w:hAnsi="Century Gothic"/>
                <w:i/>
                <w:sz w:val="20"/>
                <w:szCs w:val="20"/>
              </w:rPr>
            </w:pPr>
            <w:r w:rsidRPr="009D4556">
              <w:rPr>
                <w:rFonts w:ascii="Century Gothic" w:hAnsi="Century Gothic" w:cs="Georgia"/>
                <w:i/>
                <w:color w:val="131313"/>
                <w:sz w:val="20"/>
                <w:szCs w:val="28"/>
              </w:rPr>
              <w:t>Script to act out in class.</w:t>
            </w:r>
          </w:p>
        </w:tc>
        <w:tc>
          <w:tcPr>
            <w:tcW w:w="4894" w:type="dxa"/>
            <w:gridSpan w:val="2"/>
          </w:tcPr>
          <w:p w14:paraId="60DBABD7" w14:textId="77777777" w:rsidR="00236795" w:rsidRDefault="001D7753" w:rsidP="001D7753">
            <w:pPr>
              <w:rPr>
                <w:rFonts w:ascii="Century Gothic" w:hAnsi="Century Gothic"/>
                <w:b/>
                <w:u w:val="single"/>
              </w:rPr>
            </w:pPr>
            <w:r w:rsidRPr="001D7753">
              <w:rPr>
                <w:rFonts w:ascii="Century Gothic" w:hAnsi="Century Gothic"/>
                <w:b/>
                <w:u w:val="single"/>
              </w:rPr>
              <w:t>ICT:</w:t>
            </w:r>
          </w:p>
          <w:p w14:paraId="52095460" w14:textId="77777777" w:rsidR="001D7753" w:rsidRDefault="00DA4629" w:rsidP="001D7753">
            <w:pPr>
              <w:pStyle w:val="ListParagraph"/>
              <w:numPr>
                <w:ilvl w:val="0"/>
                <w:numId w:val="20"/>
              </w:numPr>
              <w:rPr>
                <w:rFonts w:ascii="Century Gothic" w:hAnsi="Century Gothic"/>
                <w:sz w:val="20"/>
              </w:rPr>
            </w:pPr>
            <w:r>
              <w:rPr>
                <w:rFonts w:ascii="Century Gothic" w:hAnsi="Century Gothic"/>
                <w:sz w:val="20"/>
              </w:rPr>
              <w:t>Design a poster on ways that you can make a difference.</w:t>
            </w:r>
          </w:p>
          <w:p w14:paraId="09ABA736" w14:textId="77777777" w:rsidR="00DA4629" w:rsidRDefault="00DA4629" w:rsidP="001D7753">
            <w:pPr>
              <w:pStyle w:val="ListParagraph"/>
              <w:numPr>
                <w:ilvl w:val="0"/>
                <w:numId w:val="20"/>
              </w:numPr>
              <w:rPr>
                <w:rFonts w:ascii="Century Gothic" w:hAnsi="Century Gothic"/>
                <w:sz w:val="20"/>
              </w:rPr>
            </w:pPr>
            <w:r>
              <w:rPr>
                <w:rFonts w:ascii="Century Gothic" w:hAnsi="Century Gothic"/>
                <w:sz w:val="20"/>
              </w:rPr>
              <w:t>Research fun facts about giraffes</w:t>
            </w:r>
          </w:p>
          <w:p w14:paraId="1B1222FC" w14:textId="7A00BEFB" w:rsidR="00DA4629" w:rsidRPr="001D7753" w:rsidRDefault="00DA4629" w:rsidP="00DA4629">
            <w:pPr>
              <w:pStyle w:val="ListParagraph"/>
              <w:ind w:left="480" w:firstLine="0"/>
              <w:rPr>
                <w:rFonts w:ascii="Century Gothic" w:hAnsi="Century Gothic"/>
                <w:sz w:val="20"/>
              </w:rPr>
            </w:pPr>
          </w:p>
        </w:tc>
        <w:tc>
          <w:tcPr>
            <w:tcW w:w="4854" w:type="dxa"/>
            <w:vMerge w:val="restart"/>
          </w:tcPr>
          <w:p w14:paraId="42F58E50" w14:textId="573B1662" w:rsidR="00644C61" w:rsidRPr="005E3E32" w:rsidRDefault="006F5BC7" w:rsidP="00644C61">
            <w:pPr>
              <w:rPr>
                <w:rFonts w:ascii="Century Gothic" w:hAnsi="Century Gothic"/>
                <w:b/>
                <w:sz w:val="20"/>
                <w:u w:val="single"/>
              </w:rPr>
            </w:pPr>
            <w:r>
              <w:rPr>
                <w:rFonts w:ascii="Century Gothic" w:hAnsi="Century Gothic"/>
                <w:b/>
                <w:u w:val="single"/>
              </w:rPr>
              <w:t>Science Activity</w:t>
            </w:r>
            <w:r w:rsidR="00644C61">
              <w:rPr>
                <w:rFonts w:ascii="Century Gothic" w:hAnsi="Century Gothic"/>
                <w:b/>
                <w:u w:val="single"/>
              </w:rPr>
              <w:t>:</w:t>
            </w:r>
            <w:r w:rsidR="005E3E32">
              <w:rPr>
                <w:rFonts w:ascii="Century Gothic" w:hAnsi="Century Gothic"/>
                <w:b/>
                <w:u w:val="single"/>
              </w:rPr>
              <w:t xml:space="preserve"> Great Potential </w:t>
            </w:r>
            <w:r w:rsidR="005E3E32" w:rsidRPr="005E3E32">
              <w:rPr>
                <w:rFonts w:ascii="Century Gothic" w:hAnsi="Century Gothic"/>
                <w:b/>
                <w:sz w:val="20"/>
                <w:u w:val="single"/>
              </w:rPr>
              <w:t>(CF, p.9)</w:t>
            </w:r>
          </w:p>
          <w:p w14:paraId="145BBDE0" w14:textId="10D6906F" w:rsidR="006F5BC7" w:rsidRDefault="005E3E32" w:rsidP="000A0E65">
            <w:pPr>
              <w:rPr>
                <w:rFonts w:ascii="Century Gothic" w:hAnsi="Century Gothic"/>
                <w:sz w:val="20"/>
                <w:szCs w:val="28"/>
              </w:rPr>
            </w:pPr>
            <w:r w:rsidRPr="005E3E32">
              <w:rPr>
                <w:rFonts w:ascii="Century Gothic" w:hAnsi="Century Gothic"/>
                <w:sz w:val="20"/>
                <w:szCs w:val="28"/>
              </w:rPr>
              <w:t>Relating potential and kinetic energy to availability.</w:t>
            </w:r>
          </w:p>
          <w:p w14:paraId="126FBC35" w14:textId="6393F479" w:rsidR="005E3E32" w:rsidRDefault="005E3E32" w:rsidP="000A0E65">
            <w:pPr>
              <w:rPr>
                <w:rFonts w:ascii="Century Gothic" w:hAnsi="Century Gothic"/>
                <w:sz w:val="20"/>
                <w:szCs w:val="28"/>
              </w:rPr>
            </w:pPr>
            <w:r>
              <w:rPr>
                <w:rFonts w:ascii="Century Gothic" w:hAnsi="Century Gothic"/>
                <w:sz w:val="20"/>
                <w:szCs w:val="28"/>
              </w:rPr>
              <w:t>Potential energy is stored energy that is available to do work. Kinetic energy is the energy of movement which results from work being done. The two forms can be converted back and forth from potential to kinetic and back to potential energy again.</w:t>
            </w:r>
          </w:p>
          <w:p w14:paraId="3E16C124" w14:textId="77777777" w:rsidR="005E3E32" w:rsidRPr="005E3E32" w:rsidRDefault="005E3E32" w:rsidP="000A0E65">
            <w:pPr>
              <w:rPr>
                <w:rFonts w:ascii="Century Gothic" w:hAnsi="Century Gothic"/>
                <w:b/>
                <w:sz w:val="20"/>
                <w:szCs w:val="28"/>
                <w:u w:val="single"/>
              </w:rPr>
            </w:pPr>
            <w:r w:rsidRPr="005E3E32">
              <w:rPr>
                <w:rFonts w:ascii="Century Gothic" w:hAnsi="Century Gothic"/>
                <w:b/>
                <w:sz w:val="20"/>
                <w:szCs w:val="28"/>
                <w:u w:val="single"/>
              </w:rPr>
              <w:t>Supplies:</w:t>
            </w:r>
          </w:p>
          <w:p w14:paraId="2F2BB164" w14:textId="77777777" w:rsidR="005E3E32" w:rsidRPr="005E3E32" w:rsidRDefault="005E3E32" w:rsidP="000A0E65">
            <w:pPr>
              <w:rPr>
                <w:rFonts w:ascii="Century Gothic" w:hAnsi="Century Gothic"/>
                <w:b/>
                <w:sz w:val="20"/>
                <w:szCs w:val="28"/>
              </w:rPr>
            </w:pPr>
            <w:r w:rsidRPr="005E3E32">
              <w:rPr>
                <w:rFonts w:ascii="Century Gothic" w:hAnsi="Century Gothic"/>
                <w:b/>
                <w:sz w:val="20"/>
                <w:szCs w:val="28"/>
              </w:rPr>
              <w:t xml:space="preserve">Rubber bands </w:t>
            </w:r>
          </w:p>
          <w:p w14:paraId="2D9EE87C" w14:textId="562BAB7D" w:rsidR="005E3E32" w:rsidRDefault="005E3E32" w:rsidP="000A0E65">
            <w:pPr>
              <w:rPr>
                <w:rFonts w:ascii="Century Gothic" w:hAnsi="Century Gothic"/>
                <w:sz w:val="20"/>
                <w:szCs w:val="28"/>
              </w:rPr>
            </w:pPr>
            <w:r>
              <w:rPr>
                <w:rFonts w:ascii="Century Gothic" w:hAnsi="Century Gothic"/>
                <w:sz w:val="20"/>
                <w:szCs w:val="28"/>
              </w:rPr>
              <w:lastRenderedPageBreak/>
              <w:t>(A stretched rubber band is full of potential energy. Once released, that potential energy becomes kinetic energy as the rubber band shoots across the room.)</w:t>
            </w:r>
          </w:p>
          <w:p w14:paraId="702E3772" w14:textId="77777777" w:rsidR="005E3E32" w:rsidRDefault="005E3E32" w:rsidP="000A0E65">
            <w:pPr>
              <w:rPr>
                <w:rFonts w:ascii="Century Gothic" w:hAnsi="Century Gothic"/>
                <w:b/>
                <w:sz w:val="20"/>
                <w:szCs w:val="28"/>
              </w:rPr>
            </w:pPr>
            <w:r w:rsidRPr="005E3E32">
              <w:rPr>
                <w:rFonts w:ascii="Century Gothic" w:hAnsi="Century Gothic"/>
                <w:b/>
                <w:sz w:val="20"/>
                <w:szCs w:val="28"/>
              </w:rPr>
              <w:t xml:space="preserve">Balloons </w:t>
            </w:r>
          </w:p>
          <w:p w14:paraId="5EB79723" w14:textId="54DBBCB5" w:rsidR="005E3E32" w:rsidRPr="005E3E32" w:rsidRDefault="002D3574" w:rsidP="000A0E65">
            <w:pPr>
              <w:rPr>
                <w:rFonts w:ascii="Century Gothic" w:hAnsi="Century Gothic"/>
                <w:sz w:val="20"/>
                <w:szCs w:val="28"/>
              </w:rPr>
            </w:pPr>
            <w:r>
              <w:rPr>
                <w:rFonts w:ascii="Century Gothic" w:hAnsi="Century Gothic"/>
                <w:sz w:val="20"/>
                <w:szCs w:val="28"/>
              </w:rPr>
              <w:t>(A balloon stores energy when it is blown up. Once released, the pressure of the stored air propels the balloon around the room.)</w:t>
            </w:r>
          </w:p>
          <w:p w14:paraId="25EC67FA" w14:textId="77777777" w:rsidR="005E3E32" w:rsidRDefault="005E3E32" w:rsidP="000A0E65">
            <w:pPr>
              <w:rPr>
                <w:rFonts w:ascii="Century Gothic" w:hAnsi="Century Gothic"/>
                <w:sz w:val="20"/>
                <w:szCs w:val="28"/>
              </w:rPr>
            </w:pPr>
            <w:r w:rsidRPr="005E3E32">
              <w:rPr>
                <w:rFonts w:ascii="Century Gothic" w:hAnsi="Century Gothic"/>
                <w:b/>
                <w:sz w:val="20"/>
                <w:szCs w:val="28"/>
              </w:rPr>
              <w:t>Large rock</w:t>
            </w:r>
            <w:r>
              <w:rPr>
                <w:rFonts w:ascii="Century Gothic" w:hAnsi="Century Gothic"/>
                <w:sz w:val="20"/>
                <w:szCs w:val="28"/>
              </w:rPr>
              <w:t xml:space="preserve"> (represent boulder)</w:t>
            </w:r>
          </w:p>
          <w:p w14:paraId="1AC741A6" w14:textId="77777777" w:rsidR="005E3E32" w:rsidRDefault="002D3574" w:rsidP="000A0E65">
            <w:pPr>
              <w:rPr>
                <w:rFonts w:ascii="Century Gothic" w:hAnsi="Century Gothic"/>
                <w:sz w:val="20"/>
                <w:szCs w:val="28"/>
              </w:rPr>
            </w:pPr>
            <w:r>
              <w:rPr>
                <w:rFonts w:ascii="Century Gothic" w:hAnsi="Century Gothic"/>
                <w:sz w:val="20"/>
                <w:szCs w:val="28"/>
              </w:rPr>
              <w:t>A rock perched on the edge of a table contains potential energy. When pushed over the edge, gravity converts the potential energy into kinetic energy as the rock falls. The bigger the rock and the longer the drop, the greater the potential energy that can be converted to kinetic energy.)</w:t>
            </w:r>
          </w:p>
          <w:p w14:paraId="0CE33DA7" w14:textId="77777777" w:rsidR="002D3574" w:rsidRPr="002D3574" w:rsidRDefault="002D3574" w:rsidP="000A0E65">
            <w:pPr>
              <w:rPr>
                <w:rFonts w:ascii="Century Gothic" w:hAnsi="Century Gothic"/>
                <w:b/>
                <w:sz w:val="20"/>
                <w:szCs w:val="28"/>
                <w:u w:val="single"/>
              </w:rPr>
            </w:pPr>
            <w:r w:rsidRPr="002D3574">
              <w:rPr>
                <w:rFonts w:ascii="Century Gothic" w:hAnsi="Century Gothic"/>
                <w:b/>
                <w:sz w:val="20"/>
                <w:szCs w:val="28"/>
                <w:u w:val="single"/>
              </w:rPr>
              <w:t>Applications:</w:t>
            </w:r>
          </w:p>
          <w:p w14:paraId="79E790CE" w14:textId="2CBF62BD" w:rsidR="002D3574" w:rsidRDefault="002D3574" w:rsidP="002D3574">
            <w:pPr>
              <w:pStyle w:val="ListParagraph"/>
              <w:numPr>
                <w:ilvl w:val="0"/>
                <w:numId w:val="23"/>
              </w:numPr>
              <w:rPr>
                <w:rFonts w:ascii="Century Gothic" w:hAnsi="Century Gothic"/>
                <w:sz w:val="20"/>
                <w:szCs w:val="28"/>
              </w:rPr>
            </w:pPr>
            <w:r>
              <w:rPr>
                <w:rFonts w:ascii="Century Gothic" w:hAnsi="Century Gothic"/>
                <w:sz w:val="20"/>
                <w:szCs w:val="28"/>
              </w:rPr>
              <w:t>Availability is like energy in its potential state. It is a person with skills and a willingness to serve waiting for the right opportunity. When the chance comes, availability turns stored energy into kinetic energy that gets things done.</w:t>
            </w:r>
          </w:p>
          <w:p w14:paraId="5960E8AD" w14:textId="61225506" w:rsidR="006F5BC7" w:rsidRPr="002D3574" w:rsidRDefault="002D3574" w:rsidP="002D3574">
            <w:pPr>
              <w:pStyle w:val="ListParagraph"/>
              <w:numPr>
                <w:ilvl w:val="0"/>
                <w:numId w:val="23"/>
              </w:numPr>
              <w:rPr>
                <w:rFonts w:ascii="Century Gothic" w:hAnsi="Century Gothic"/>
                <w:sz w:val="20"/>
                <w:szCs w:val="28"/>
              </w:rPr>
            </w:pPr>
            <w:r>
              <w:rPr>
                <w:rFonts w:ascii="Century Gothic" w:hAnsi="Century Gothic"/>
                <w:sz w:val="20"/>
                <w:szCs w:val="28"/>
              </w:rPr>
              <w:t>Find out how big of a rock or how long of a drop is required to crush a foam cup. Remember that the availability of potential energy can be dangerous as well as beneficial. E.g. helping a friend cheat or steal doesn’t help – it hurts.</w:t>
            </w:r>
          </w:p>
          <w:p w14:paraId="3CE843B1" w14:textId="29C5682B" w:rsidR="006F5BC7" w:rsidRPr="006F5BC7" w:rsidRDefault="006F5BC7" w:rsidP="006F5BC7">
            <w:pPr>
              <w:pStyle w:val="ListParagraph"/>
              <w:autoSpaceDE w:val="0"/>
              <w:autoSpaceDN w:val="0"/>
              <w:adjustRightInd w:val="0"/>
              <w:ind w:left="480" w:firstLine="0"/>
              <w:rPr>
                <w:rFonts w:ascii="Century Gothic" w:hAnsi="Century Gothic"/>
                <w:b/>
                <w:sz w:val="20"/>
                <w:szCs w:val="28"/>
              </w:rPr>
            </w:pPr>
          </w:p>
        </w:tc>
      </w:tr>
      <w:tr w:rsidR="003F6814" w:rsidRPr="00B14EAE" w14:paraId="20C26AF2" w14:textId="77777777" w:rsidTr="003F6814">
        <w:trPr>
          <w:trHeight w:val="6425"/>
        </w:trPr>
        <w:tc>
          <w:tcPr>
            <w:tcW w:w="4428" w:type="dxa"/>
          </w:tcPr>
          <w:p w14:paraId="3F63FFED" w14:textId="77777777" w:rsidR="003F6814" w:rsidRPr="00361977" w:rsidRDefault="003F6814" w:rsidP="00392C55">
            <w:pPr>
              <w:rPr>
                <w:rFonts w:ascii="Century Gothic" w:hAnsi="Century Gothic"/>
                <w:b/>
                <w:u w:val="single"/>
              </w:rPr>
            </w:pPr>
            <w:bookmarkStart w:id="0" w:name="_GoBack" w:colFirst="0" w:colLast="0"/>
            <w:r w:rsidRPr="00361977">
              <w:rPr>
                <w:rFonts w:ascii="Century Gothic" w:hAnsi="Century Gothic"/>
                <w:b/>
                <w:u w:val="single"/>
              </w:rPr>
              <w:lastRenderedPageBreak/>
              <w:t>Arts and Crafts:</w:t>
            </w:r>
          </w:p>
          <w:p w14:paraId="7A5DFBEA" w14:textId="77777777" w:rsidR="003F6814" w:rsidRPr="002D3574" w:rsidRDefault="003F6814" w:rsidP="00392C55">
            <w:pPr>
              <w:pStyle w:val="ListParagraph"/>
              <w:numPr>
                <w:ilvl w:val="0"/>
                <w:numId w:val="15"/>
              </w:numPr>
              <w:rPr>
                <w:rFonts w:ascii="Century Gothic" w:hAnsi="Century Gothic"/>
                <w:sz w:val="20"/>
              </w:rPr>
            </w:pPr>
            <w:r w:rsidRPr="002D3574">
              <w:rPr>
                <w:rFonts w:ascii="Century Gothic" w:hAnsi="Century Gothic"/>
                <w:sz w:val="20"/>
              </w:rPr>
              <w:t xml:space="preserve">Giraffe </w:t>
            </w:r>
            <w:proofErr w:type="spellStart"/>
            <w:r w:rsidRPr="002D3574">
              <w:rPr>
                <w:rFonts w:ascii="Century Gothic" w:hAnsi="Century Gothic"/>
                <w:sz w:val="20"/>
              </w:rPr>
              <w:t>colouring</w:t>
            </w:r>
            <w:proofErr w:type="spellEnd"/>
            <w:r w:rsidRPr="002D3574">
              <w:rPr>
                <w:rFonts w:ascii="Century Gothic" w:hAnsi="Century Gothic"/>
                <w:sz w:val="20"/>
              </w:rPr>
              <w:t xml:space="preserve"> sheet</w:t>
            </w:r>
          </w:p>
          <w:p w14:paraId="02963187" w14:textId="77777777" w:rsidR="003F6814" w:rsidRPr="002D3574" w:rsidRDefault="003F6814" w:rsidP="00392C55">
            <w:pPr>
              <w:pStyle w:val="ListParagraph"/>
              <w:numPr>
                <w:ilvl w:val="0"/>
                <w:numId w:val="15"/>
              </w:numPr>
              <w:rPr>
                <w:rFonts w:ascii="Century Gothic" w:hAnsi="Century Gothic"/>
                <w:sz w:val="20"/>
              </w:rPr>
            </w:pPr>
            <w:r w:rsidRPr="002D3574">
              <w:rPr>
                <w:rFonts w:ascii="Century Gothic" w:hAnsi="Century Gothic"/>
                <w:sz w:val="20"/>
              </w:rPr>
              <w:t>Origami Giraffe</w:t>
            </w:r>
          </w:p>
          <w:p w14:paraId="56F6C2B6" w14:textId="77777777" w:rsidR="003F6814" w:rsidRPr="002D3574" w:rsidRDefault="003F6814" w:rsidP="00392C55">
            <w:pPr>
              <w:pStyle w:val="ListParagraph"/>
              <w:numPr>
                <w:ilvl w:val="0"/>
                <w:numId w:val="15"/>
              </w:numPr>
              <w:rPr>
                <w:rFonts w:ascii="Century Gothic" w:hAnsi="Century Gothic"/>
                <w:sz w:val="20"/>
              </w:rPr>
            </w:pPr>
            <w:r w:rsidRPr="002D3574">
              <w:rPr>
                <w:rFonts w:ascii="Century Gothic" w:hAnsi="Century Gothic"/>
                <w:sz w:val="20"/>
              </w:rPr>
              <w:t>Giraffe mask</w:t>
            </w:r>
          </w:p>
          <w:p w14:paraId="5398A293" w14:textId="77777777" w:rsidR="003F6814" w:rsidRPr="002D3574" w:rsidRDefault="003F6814" w:rsidP="00392C55">
            <w:pPr>
              <w:pStyle w:val="ListParagraph"/>
              <w:numPr>
                <w:ilvl w:val="0"/>
                <w:numId w:val="15"/>
              </w:numPr>
              <w:rPr>
                <w:rFonts w:ascii="Century Gothic" w:hAnsi="Century Gothic"/>
                <w:sz w:val="20"/>
              </w:rPr>
            </w:pPr>
            <w:r w:rsidRPr="002D3574">
              <w:rPr>
                <w:rFonts w:ascii="Century Gothic" w:hAnsi="Century Gothic"/>
                <w:sz w:val="20"/>
              </w:rPr>
              <w:t>Cut out and make standing giraffe</w:t>
            </w:r>
          </w:p>
          <w:p w14:paraId="21A1C5CF" w14:textId="77777777" w:rsidR="003F6814" w:rsidRPr="002D3574" w:rsidRDefault="003F6814" w:rsidP="00392C55">
            <w:pPr>
              <w:pStyle w:val="ListParagraph"/>
              <w:numPr>
                <w:ilvl w:val="0"/>
                <w:numId w:val="15"/>
              </w:numPr>
              <w:rPr>
                <w:rFonts w:ascii="Century Gothic" w:hAnsi="Century Gothic"/>
                <w:sz w:val="20"/>
              </w:rPr>
            </w:pPr>
            <w:r w:rsidRPr="002D3574">
              <w:rPr>
                <w:rFonts w:ascii="Century Gothic" w:hAnsi="Century Gothic"/>
                <w:sz w:val="20"/>
              </w:rPr>
              <w:t>Cut and stick the giraffes from shortest to tallest</w:t>
            </w:r>
          </w:p>
          <w:p w14:paraId="562E58F6" w14:textId="77777777" w:rsidR="003F6814" w:rsidRDefault="003F6814" w:rsidP="00392C55">
            <w:pPr>
              <w:pStyle w:val="ListParagraph"/>
              <w:numPr>
                <w:ilvl w:val="0"/>
                <w:numId w:val="15"/>
              </w:numPr>
              <w:rPr>
                <w:rFonts w:ascii="Century Gothic" w:hAnsi="Century Gothic"/>
                <w:sz w:val="20"/>
              </w:rPr>
            </w:pPr>
            <w:r w:rsidRPr="002D3574">
              <w:rPr>
                <w:rFonts w:ascii="Century Gothic" w:hAnsi="Century Gothic"/>
                <w:sz w:val="20"/>
              </w:rPr>
              <w:t>Blank giraffe template to use as needed</w:t>
            </w:r>
          </w:p>
          <w:p w14:paraId="60CFEF30" w14:textId="1FD0BE78" w:rsidR="003F6814" w:rsidRDefault="003F6814" w:rsidP="00BD37B1">
            <w:pPr>
              <w:rPr>
                <w:rFonts w:ascii="Century Gothic" w:hAnsi="Century Gothic"/>
                <w:b/>
                <w:u w:val="single"/>
              </w:rPr>
            </w:pPr>
          </w:p>
        </w:tc>
        <w:tc>
          <w:tcPr>
            <w:tcW w:w="4894" w:type="dxa"/>
            <w:gridSpan w:val="2"/>
          </w:tcPr>
          <w:p w14:paraId="6B842DC9" w14:textId="21814E0D" w:rsidR="003F6814" w:rsidRDefault="003F6814" w:rsidP="000A0E65">
            <w:pPr>
              <w:rPr>
                <w:rFonts w:ascii="Century Gothic" w:hAnsi="Century Gothic" w:cs="Times New Roman"/>
                <w:color w:val="1A1A1A"/>
                <w:sz w:val="20"/>
                <w:szCs w:val="22"/>
              </w:rPr>
            </w:pPr>
            <w:r w:rsidRPr="00F2661D">
              <w:rPr>
                <w:rFonts w:ascii="Century Gothic" w:hAnsi="Century Gothic"/>
                <w:b/>
                <w:u w:val="single"/>
              </w:rPr>
              <w:t>Extra PE (Teambuilding):</w:t>
            </w:r>
            <w:r>
              <w:rPr>
                <w:rFonts w:ascii="Century Gothic" w:hAnsi="Century Gothic" w:cs="Times New Roman"/>
                <w:color w:val="1A1A1A"/>
                <w:sz w:val="20"/>
                <w:szCs w:val="22"/>
              </w:rPr>
              <w:t>.</w:t>
            </w:r>
          </w:p>
          <w:p w14:paraId="165095AB" w14:textId="77777777" w:rsidR="003F6814" w:rsidRDefault="003F6814" w:rsidP="000A0E65">
            <w:pPr>
              <w:rPr>
                <w:rFonts w:ascii="Century Gothic" w:hAnsi="Century Gothic" w:cs="Times New Roman"/>
                <w:color w:val="1A1A1A"/>
                <w:sz w:val="20"/>
                <w:szCs w:val="22"/>
              </w:rPr>
            </w:pPr>
          </w:p>
          <w:p w14:paraId="61A31BAE" w14:textId="06E20A13" w:rsidR="003F6814" w:rsidRDefault="003F6814" w:rsidP="00230441">
            <w:pPr>
              <w:pStyle w:val="Default"/>
              <w:rPr>
                <w:rFonts w:ascii="Century Gothic" w:hAnsi="Century Gothic" w:cs="Times New Roman"/>
                <w:i/>
                <w:color w:val="1A1A1A"/>
                <w:sz w:val="20"/>
                <w:szCs w:val="22"/>
              </w:rPr>
            </w:pPr>
            <w:r w:rsidRPr="00230441">
              <w:rPr>
                <w:rFonts w:ascii="Century Gothic" w:hAnsi="Century Gothic" w:cs="Times New Roman"/>
                <w:i/>
                <w:color w:val="1A1A1A"/>
                <w:sz w:val="20"/>
                <w:szCs w:val="22"/>
              </w:rPr>
              <w:t>An activity for students to get</w:t>
            </w:r>
            <w:r>
              <w:rPr>
                <w:rFonts w:ascii="Century Gothic" w:hAnsi="Century Gothic" w:cs="Times New Roman"/>
                <w:i/>
                <w:color w:val="1A1A1A"/>
                <w:sz w:val="20"/>
                <w:szCs w:val="22"/>
              </w:rPr>
              <w:t xml:space="preserve"> to know each other better, understand their</w:t>
            </w:r>
            <w:r w:rsidRPr="00230441">
              <w:rPr>
                <w:rFonts w:ascii="Century Gothic" w:hAnsi="Century Gothic" w:cs="Times New Roman"/>
                <w:i/>
                <w:color w:val="1A1A1A"/>
                <w:sz w:val="20"/>
                <w:szCs w:val="22"/>
              </w:rPr>
              <w:t xml:space="preserve"> differences, and </w:t>
            </w:r>
            <w:r>
              <w:rPr>
                <w:rFonts w:ascii="Century Gothic" w:hAnsi="Century Gothic" w:cs="Times New Roman"/>
                <w:i/>
                <w:color w:val="1A1A1A"/>
                <w:sz w:val="20"/>
                <w:szCs w:val="22"/>
              </w:rPr>
              <w:t xml:space="preserve">make </w:t>
            </w:r>
            <w:r w:rsidRPr="00230441">
              <w:rPr>
                <w:rFonts w:ascii="Century Gothic" w:hAnsi="Century Gothic" w:cs="Times New Roman"/>
                <w:i/>
                <w:color w:val="1A1A1A"/>
                <w:sz w:val="20"/>
                <w:szCs w:val="22"/>
              </w:rPr>
              <w:t>new people their friends.</w:t>
            </w:r>
          </w:p>
          <w:p w14:paraId="0CF7B7BD" w14:textId="77777777" w:rsidR="003F6814" w:rsidRDefault="003F6814" w:rsidP="00230441">
            <w:pPr>
              <w:pStyle w:val="Default"/>
              <w:rPr>
                <w:rFonts w:ascii="Century Gothic" w:hAnsi="Century Gothic" w:cs="Times New Roman"/>
                <w:i/>
                <w:color w:val="1A1A1A"/>
                <w:sz w:val="20"/>
                <w:szCs w:val="22"/>
              </w:rPr>
            </w:pPr>
          </w:p>
          <w:p w14:paraId="28A941B6" w14:textId="26D54E7A" w:rsidR="003F6814" w:rsidRDefault="003F6814" w:rsidP="00230441">
            <w:pPr>
              <w:pStyle w:val="Default"/>
              <w:rPr>
                <w:rFonts w:ascii="Century Gothic" w:hAnsi="Century Gothic" w:cs="Times New Roman"/>
                <w:color w:val="1A1A1A"/>
                <w:sz w:val="20"/>
                <w:szCs w:val="22"/>
              </w:rPr>
            </w:pPr>
            <w:r>
              <w:rPr>
                <w:rFonts w:ascii="Century Gothic" w:hAnsi="Century Gothic" w:cs="Times New Roman"/>
                <w:color w:val="1A1A1A"/>
                <w:sz w:val="20"/>
                <w:szCs w:val="22"/>
              </w:rPr>
              <w:t xml:space="preserve">Ask each child to draw around one of their hands and cut out the resultant outline. Using the ink pads, each child makes prints of their fingers and thumb in the relevant places on their paper cut-out. Let the students compare the different patterns of their prints with those of a couple of other students. Ask each child to write their name and 3 things they use their hands for on the palm of their cut-out; e.g. writing, catching balls, holding books, etc. Bring the students together in a circle and put all the cut-out hands in the </w:t>
            </w:r>
            <w:proofErr w:type="spellStart"/>
            <w:r>
              <w:rPr>
                <w:rFonts w:ascii="Century Gothic" w:hAnsi="Century Gothic" w:cs="Times New Roman"/>
                <w:color w:val="1A1A1A"/>
                <w:sz w:val="20"/>
                <w:szCs w:val="22"/>
              </w:rPr>
              <w:t>centre</w:t>
            </w:r>
            <w:proofErr w:type="spellEnd"/>
            <w:r>
              <w:rPr>
                <w:rFonts w:ascii="Century Gothic" w:hAnsi="Century Gothic" w:cs="Times New Roman"/>
                <w:color w:val="1A1A1A"/>
                <w:sz w:val="20"/>
                <w:szCs w:val="22"/>
              </w:rPr>
              <w:t>. Ask a volunteer to choose one at random. Ask them to read out the comments, excluding the name, and see if students can guess whose hand it is. Repeat with others.</w:t>
            </w:r>
          </w:p>
          <w:p w14:paraId="2C8A89F4" w14:textId="77777777" w:rsidR="003F6814" w:rsidRDefault="003F6814" w:rsidP="00230441">
            <w:pPr>
              <w:pStyle w:val="Default"/>
              <w:rPr>
                <w:rFonts w:ascii="Century Gothic" w:hAnsi="Century Gothic" w:cs="Times New Roman"/>
                <w:color w:val="1A1A1A"/>
                <w:sz w:val="20"/>
                <w:szCs w:val="22"/>
              </w:rPr>
            </w:pPr>
          </w:p>
          <w:p w14:paraId="603075D6" w14:textId="3E257293" w:rsidR="003F6814" w:rsidRPr="00230441" w:rsidRDefault="003F6814" w:rsidP="00230441">
            <w:pPr>
              <w:pStyle w:val="Default"/>
              <w:rPr>
                <w:rFonts w:ascii="Century Gothic" w:hAnsi="Century Gothic" w:cs="Times New Roman"/>
                <w:i/>
                <w:color w:val="1A1A1A"/>
                <w:sz w:val="20"/>
                <w:szCs w:val="22"/>
              </w:rPr>
            </w:pPr>
            <w:r w:rsidRPr="00230441">
              <w:rPr>
                <w:rFonts w:ascii="Century Gothic" w:hAnsi="Century Gothic" w:cs="Times New Roman"/>
                <w:i/>
                <w:color w:val="1A1A1A"/>
                <w:sz w:val="20"/>
                <w:szCs w:val="22"/>
              </w:rPr>
              <w:t>Talk to students about similarities and differences in their hands.</w:t>
            </w:r>
          </w:p>
          <w:p w14:paraId="2417F090" w14:textId="2FC2B91E" w:rsidR="003F6814" w:rsidRPr="002446DE" w:rsidRDefault="003F6814" w:rsidP="00230441">
            <w:pPr>
              <w:pStyle w:val="Default"/>
              <w:rPr>
                <w:rFonts w:ascii="Century Gothic" w:hAnsi="Century Gothic" w:cs="Times New Roman"/>
                <w:color w:val="1A1A1A"/>
                <w:sz w:val="20"/>
                <w:szCs w:val="22"/>
              </w:rPr>
            </w:pPr>
          </w:p>
        </w:tc>
        <w:tc>
          <w:tcPr>
            <w:tcW w:w="4854" w:type="dxa"/>
            <w:vMerge/>
          </w:tcPr>
          <w:p w14:paraId="45747BE9" w14:textId="77777777" w:rsidR="003F6814" w:rsidRDefault="003F6814" w:rsidP="00A14FBD">
            <w:pPr>
              <w:rPr>
                <w:sz w:val="28"/>
                <w:szCs w:val="28"/>
              </w:rPr>
            </w:pPr>
          </w:p>
        </w:tc>
      </w:tr>
      <w:bookmarkEnd w:id="0"/>
    </w:tbl>
    <w:p w14:paraId="37E50A70" w14:textId="45EE585C" w:rsidR="00E677D3" w:rsidRPr="00F2661D" w:rsidRDefault="00E677D3" w:rsidP="00985F9D">
      <w:pPr>
        <w:rPr>
          <w:rFonts w:ascii="Century Gothic" w:hAnsi="Century Gothic"/>
        </w:rPr>
      </w:pPr>
    </w:p>
    <w:sectPr w:rsidR="00E677D3" w:rsidRPr="00F2661D" w:rsidSect="00E677D3">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4320A" w14:textId="77777777" w:rsidR="00F0029B" w:rsidRDefault="00F0029B" w:rsidP="00E677D3">
      <w:r>
        <w:separator/>
      </w:r>
    </w:p>
  </w:endnote>
  <w:endnote w:type="continuationSeparator" w:id="0">
    <w:p w14:paraId="3F19BB6D" w14:textId="77777777" w:rsidR="00F0029B" w:rsidRDefault="00F0029B" w:rsidP="00E6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8AC48" w14:textId="77777777" w:rsidR="00F0029B" w:rsidRDefault="00F0029B" w:rsidP="00E677D3">
      <w:r>
        <w:separator/>
      </w:r>
    </w:p>
  </w:footnote>
  <w:footnote w:type="continuationSeparator" w:id="0">
    <w:p w14:paraId="5F832104" w14:textId="77777777" w:rsidR="00F0029B" w:rsidRDefault="00F0029B" w:rsidP="00E67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AEB"/>
    <w:multiLevelType w:val="hybridMultilevel"/>
    <w:tmpl w:val="BF9A29C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437FF6"/>
    <w:multiLevelType w:val="hybridMultilevel"/>
    <w:tmpl w:val="AA3ADE8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7461DDC"/>
    <w:multiLevelType w:val="hybridMultilevel"/>
    <w:tmpl w:val="88FA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2784B"/>
    <w:multiLevelType w:val="hybridMultilevel"/>
    <w:tmpl w:val="672C8E9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19B3982"/>
    <w:multiLevelType w:val="hybridMultilevel"/>
    <w:tmpl w:val="C38C794C"/>
    <w:lvl w:ilvl="0" w:tplc="A002084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20A59DA"/>
    <w:multiLevelType w:val="hybridMultilevel"/>
    <w:tmpl w:val="7A105B2A"/>
    <w:lvl w:ilvl="0" w:tplc="A002084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FEA32D9"/>
    <w:multiLevelType w:val="hybridMultilevel"/>
    <w:tmpl w:val="F010162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74A2230"/>
    <w:multiLevelType w:val="hybridMultilevel"/>
    <w:tmpl w:val="9B14CA72"/>
    <w:lvl w:ilvl="0" w:tplc="A002084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8094FB2"/>
    <w:multiLevelType w:val="hybridMultilevel"/>
    <w:tmpl w:val="5FE417E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F3F6283"/>
    <w:multiLevelType w:val="hybridMultilevel"/>
    <w:tmpl w:val="1CE61DA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2554240"/>
    <w:multiLevelType w:val="hybridMultilevel"/>
    <w:tmpl w:val="BF409D2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52121C8"/>
    <w:multiLevelType w:val="hybridMultilevel"/>
    <w:tmpl w:val="5808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16868"/>
    <w:multiLevelType w:val="hybridMultilevel"/>
    <w:tmpl w:val="36A852D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D960AEF"/>
    <w:multiLevelType w:val="hybridMultilevel"/>
    <w:tmpl w:val="6832B09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DE8461E"/>
    <w:multiLevelType w:val="hybridMultilevel"/>
    <w:tmpl w:val="6A26995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56D539C"/>
    <w:multiLevelType w:val="hybridMultilevel"/>
    <w:tmpl w:val="B2AE5DBE"/>
    <w:lvl w:ilvl="0" w:tplc="399C853C">
      <w:start w:val="6"/>
      <w:numFmt w:val="bullet"/>
      <w:lvlText w:val=""/>
      <w:lvlJc w:val="left"/>
      <w:pPr>
        <w:ind w:left="360" w:hanging="360"/>
      </w:pPr>
      <w:rPr>
        <w:rFonts w:ascii="Symbol" w:eastAsiaTheme="minorEastAsia" w:hAnsi="Symbol"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7D51CD3"/>
    <w:multiLevelType w:val="hybridMultilevel"/>
    <w:tmpl w:val="27CC32B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FD45C55"/>
    <w:multiLevelType w:val="hybridMultilevel"/>
    <w:tmpl w:val="CEC86C9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7281D72"/>
    <w:multiLevelType w:val="hybridMultilevel"/>
    <w:tmpl w:val="BEA8AFA0"/>
    <w:lvl w:ilvl="0" w:tplc="A002084C">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79866EB6"/>
    <w:multiLevelType w:val="hybridMultilevel"/>
    <w:tmpl w:val="381AD0D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A6B26BF"/>
    <w:multiLevelType w:val="hybridMultilevel"/>
    <w:tmpl w:val="284A17C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AE15D4E"/>
    <w:multiLevelType w:val="hybridMultilevel"/>
    <w:tmpl w:val="909419BA"/>
    <w:lvl w:ilvl="0" w:tplc="A002084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C64577C"/>
    <w:multiLevelType w:val="hybridMultilevel"/>
    <w:tmpl w:val="4800A25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0"/>
  </w:num>
  <w:num w:numId="2">
    <w:abstractNumId w:val="13"/>
  </w:num>
  <w:num w:numId="3">
    <w:abstractNumId w:val="10"/>
  </w:num>
  <w:num w:numId="4">
    <w:abstractNumId w:val="15"/>
  </w:num>
  <w:num w:numId="5">
    <w:abstractNumId w:val="0"/>
  </w:num>
  <w:num w:numId="6">
    <w:abstractNumId w:val="6"/>
  </w:num>
  <w:num w:numId="7">
    <w:abstractNumId w:val="3"/>
  </w:num>
  <w:num w:numId="8">
    <w:abstractNumId w:val="14"/>
  </w:num>
  <w:num w:numId="9">
    <w:abstractNumId w:val="9"/>
  </w:num>
  <w:num w:numId="10">
    <w:abstractNumId w:val="8"/>
  </w:num>
  <w:num w:numId="11">
    <w:abstractNumId w:val="19"/>
  </w:num>
  <w:num w:numId="12">
    <w:abstractNumId w:val="16"/>
  </w:num>
  <w:num w:numId="13">
    <w:abstractNumId w:val="12"/>
  </w:num>
  <w:num w:numId="14">
    <w:abstractNumId w:val="1"/>
  </w:num>
  <w:num w:numId="15">
    <w:abstractNumId w:val="22"/>
  </w:num>
  <w:num w:numId="16">
    <w:abstractNumId w:val="7"/>
  </w:num>
  <w:num w:numId="17">
    <w:abstractNumId w:val="18"/>
  </w:num>
  <w:num w:numId="18">
    <w:abstractNumId w:val="5"/>
  </w:num>
  <w:num w:numId="19">
    <w:abstractNumId w:val="4"/>
  </w:num>
  <w:num w:numId="20">
    <w:abstractNumId w:val="21"/>
  </w:num>
  <w:num w:numId="21">
    <w:abstractNumId w:val="17"/>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D3"/>
    <w:rsid w:val="000404AA"/>
    <w:rsid w:val="000413C4"/>
    <w:rsid w:val="000A0E65"/>
    <w:rsid w:val="000A2D59"/>
    <w:rsid w:val="000A60E4"/>
    <w:rsid w:val="000C128F"/>
    <w:rsid w:val="000C1FA0"/>
    <w:rsid w:val="000E4AC9"/>
    <w:rsid w:val="001D1BDC"/>
    <w:rsid w:val="001D7753"/>
    <w:rsid w:val="002006E7"/>
    <w:rsid w:val="00210E8C"/>
    <w:rsid w:val="002161CA"/>
    <w:rsid w:val="00230441"/>
    <w:rsid w:val="00232146"/>
    <w:rsid w:val="00236795"/>
    <w:rsid w:val="002446DE"/>
    <w:rsid w:val="0027244A"/>
    <w:rsid w:val="002A2F5A"/>
    <w:rsid w:val="002A5D2A"/>
    <w:rsid w:val="002A7955"/>
    <w:rsid w:val="002D3574"/>
    <w:rsid w:val="002E74C3"/>
    <w:rsid w:val="00361977"/>
    <w:rsid w:val="00362B7D"/>
    <w:rsid w:val="00392C55"/>
    <w:rsid w:val="003C04C4"/>
    <w:rsid w:val="003D1973"/>
    <w:rsid w:val="003F6814"/>
    <w:rsid w:val="00411222"/>
    <w:rsid w:val="00441671"/>
    <w:rsid w:val="00477BE4"/>
    <w:rsid w:val="00513CF9"/>
    <w:rsid w:val="00544CF2"/>
    <w:rsid w:val="005646A3"/>
    <w:rsid w:val="00572804"/>
    <w:rsid w:val="005B1120"/>
    <w:rsid w:val="005E3E32"/>
    <w:rsid w:val="00644C61"/>
    <w:rsid w:val="00657CD8"/>
    <w:rsid w:val="006B6153"/>
    <w:rsid w:val="006F5BC7"/>
    <w:rsid w:val="007329BE"/>
    <w:rsid w:val="007B429F"/>
    <w:rsid w:val="0083501A"/>
    <w:rsid w:val="008A646F"/>
    <w:rsid w:val="008B26E5"/>
    <w:rsid w:val="00961266"/>
    <w:rsid w:val="00963105"/>
    <w:rsid w:val="00985F9D"/>
    <w:rsid w:val="009940C6"/>
    <w:rsid w:val="009B543E"/>
    <w:rsid w:val="009C44AA"/>
    <w:rsid w:val="009D4556"/>
    <w:rsid w:val="009E0E58"/>
    <w:rsid w:val="00A14FBD"/>
    <w:rsid w:val="00A32457"/>
    <w:rsid w:val="00A35CBB"/>
    <w:rsid w:val="00A77F1D"/>
    <w:rsid w:val="00A945C8"/>
    <w:rsid w:val="00AD7DBA"/>
    <w:rsid w:val="00B14EAE"/>
    <w:rsid w:val="00B27C0E"/>
    <w:rsid w:val="00B306FB"/>
    <w:rsid w:val="00B46148"/>
    <w:rsid w:val="00B66495"/>
    <w:rsid w:val="00BD004B"/>
    <w:rsid w:val="00BD37B1"/>
    <w:rsid w:val="00BE7539"/>
    <w:rsid w:val="00CC69BC"/>
    <w:rsid w:val="00D03E39"/>
    <w:rsid w:val="00D0650B"/>
    <w:rsid w:val="00D34AE6"/>
    <w:rsid w:val="00D467EC"/>
    <w:rsid w:val="00D65167"/>
    <w:rsid w:val="00DA4629"/>
    <w:rsid w:val="00DA7507"/>
    <w:rsid w:val="00DE2905"/>
    <w:rsid w:val="00DF37F0"/>
    <w:rsid w:val="00E01CCF"/>
    <w:rsid w:val="00E1490E"/>
    <w:rsid w:val="00E248F7"/>
    <w:rsid w:val="00E677D3"/>
    <w:rsid w:val="00EB412C"/>
    <w:rsid w:val="00EC1EDC"/>
    <w:rsid w:val="00ED0E01"/>
    <w:rsid w:val="00EF2CE1"/>
    <w:rsid w:val="00F0029B"/>
    <w:rsid w:val="00F2661D"/>
    <w:rsid w:val="00FC6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01E24"/>
  <w14:defaultImageDpi w14:val="300"/>
  <w15:docId w15:val="{164597FF-0B3A-2140-BCCD-191BBC00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7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7D3"/>
    <w:rPr>
      <w:rFonts w:ascii="Lucida Grande" w:hAnsi="Lucida Grande" w:cs="Lucida Grande"/>
      <w:sz w:val="18"/>
      <w:szCs w:val="18"/>
    </w:rPr>
  </w:style>
  <w:style w:type="paragraph" w:styleId="Header">
    <w:name w:val="header"/>
    <w:basedOn w:val="Normal"/>
    <w:link w:val="HeaderChar"/>
    <w:uiPriority w:val="99"/>
    <w:unhideWhenUsed/>
    <w:rsid w:val="00E677D3"/>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E677D3"/>
    <w:rPr>
      <w:sz w:val="18"/>
      <w:szCs w:val="18"/>
    </w:rPr>
  </w:style>
  <w:style w:type="paragraph" w:styleId="Footer">
    <w:name w:val="footer"/>
    <w:basedOn w:val="Normal"/>
    <w:link w:val="FooterChar"/>
    <w:uiPriority w:val="99"/>
    <w:unhideWhenUsed/>
    <w:rsid w:val="00E677D3"/>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E677D3"/>
    <w:rPr>
      <w:sz w:val="18"/>
      <w:szCs w:val="18"/>
    </w:rPr>
  </w:style>
  <w:style w:type="table" w:styleId="TableGrid">
    <w:name w:val="Table Grid"/>
    <w:basedOn w:val="TableNormal"/>
    <w:uiPriority w:val="59"/>
    <w:rsid w:val="00E6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D59"/>
    <w:pPr>
      <w:ind w:firstLine="420"/>
    </w:pPr>
  </w:style>
  <w:style w:type="character" w:styleId="Hyperlink">
    <w:name w:val="Hyperlink"/>
    <w:basedOn w:val="DefaultParagraphFont"/>
    <w:uiPriority w:val="99"/>
    <w:unhideWhenUsed/>
    <w:rsid w:val="00963105"/>
    <w:rPr>
      <w:color w:val="0000FF" w:themeColor="hyperlink"/>
      <w:u w:val="single"/>
    </w:rPr>
  </w:style>
  <w:style w:type="character" w:styleId="FollowedHyperlink">
    <w:name w:val="FollowedHyperlink"/>
    <w:basedOn w:val="DefaultParagraphFont"/>
    <w:uiPriority w:val="99"/>
    <w:semiHidden/>
    <w:unhideWhenUsed/>
    <w:rsid w:val="00963105"/>
    <w:rPr>
      <w:color w:val="800080" w:themeColor="followedHyperlink"/>
      <w:u w:val="single"/>
    </w:rPr>
  </w:style>
  <w:style w:type="paragraph" w:customStyle="1" w:styleId="Default">
    <w:name w:val="Default"/>
    <w:rsid w:val="00D467E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YCIS</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dc:description/>
  <cp:lastModifiedBy>Leo Lazo [YCIS SH]</cp:lastModifiedBy>
  <cp:revision>8</cp:revision>
  <cp:lastPrinted>2015-03-24T23:30:00Z</cp:lastPrinted>
  <dcterms:created xsi:type="dcterms:W3CDTF">2018-10-04T04:17:00Z</dcterms:created>
  <dcterms:modified xsi:type="dcterms:W3CDTF">2018-10-04T04:53:00Z</dcterms:modified>
</cp:coreProperties>
</file>