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53" w:tblpY="2881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880"/>
        <w:gridCol w:w="3400"/>
      </w:tblGrid>
      <w:tr w:rsidR="00053A96" w:rsidRPr="00B47F3E" w14:paraId="46E16747" w14:textId="77777777" w:rsidTr="00053A96">
        <w:trPr>
          <w:trHeight w:val="624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A07F3F6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E26F0A5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Results anomaly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16EAC056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Other info</w:t>
            </w:r>
          </w:p>
        </w:tc>
      </w:tr>
      <w:tr w:rsidR="00053A96" w14:paraId="1917EF77" w14:textId="77777777" w:rsidTr="00053A96">
        <w:trPr>
          <w:trHeight w:hRule="exact" w:val="1137"/>
        </w:trPr>
        <w:tc>
          <w:tcPr>
            <w:tcW w:w="2136" w:type="dxa"/>
            <w:tcBorders>
              <w:bottom w:val="single" w:sz="4" w:space="0" w:color="auto"/>
            </w:tcBorders>
          </w:tcPr>
          <w:p w14:paraId="21001FAD" w14:textId="77941888" w:rsidR="00053A96" w:rsidRDefault="00F63D51" w:rsidP="001B3C28">
            <w:bookmarkStart w:id="0" w:name="_GoBack"/>
            <w:bookmarkEnd w:id="0"/>
            <w:r>
              <w:t>Student 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BE25A" w14:textId="45744401" w:rsidR="00053A96" w:rsidRDefault="00053A96" w:rsidP="001B3C28">
            <w:r>
              <w:t>Math mark is slightly above average.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4B75A81" w14:textId="79226B5A" w:rsidR="00053A96" w:rsidRDefault="00053A96" w:rsidP="001B3C28">
            <w:r>
              <w:t xml:space="preserve">I believe parents will be disappointed.  She should be in the above average range. </w:t>
            </w:r>
          </w:p>
        </w:tc>
      </w:tr>
      <w:tr w:rsidR="00053A96" w14:paraId="2280E958" w14:textId="77777777" w:rsidTr="00053A96">
        <w:trPr>
          <w:trHeight w:val="637"/>
        </w:trPr>
        <w:tc>
          <w:tcPr>
            <w:tcW w:w="2136" w:type="dxa"/>
          </w:tcPr>
          <w:p w14:paraId="464A7196" w14:textId="2B6EC9A9" w:rsidR="00053A96" w:rsidRDefault="00F63D51" w:rsidP="001B3C28">
            <w:r>
              <w:t>Student 2</w:t>
            </w:r>
          </w:p>
        </w:tc>
        <w:tc>
          <w:tcPr>
            <w:tcW w:w="2880" w:type="dxa"/>
          </w:tcPr>
          <w:p w14:paraId="30F45AAA" w14:textId="1726318A" w:rsidR="00053A96" w:rsidRDefault="00053A96" w:rsidP="001B3C28">
            <w:r>
              <w:t xml:space="preserve">Math mark is above the light green panel. </w:t>
            </w:r>
          </w:p>
        </w:tc>
        <w:tc>
          <w:tcPr>
            <w:tcW w:w="3400" w:type="dxa"/>
          </w:tcPr>
          <w:p w14:paraId="6A80A3C0" w14:textId="77777777" w:rsidR="00053A96" w:rsidRDefault="00053A96" w:rsidP="001B3C28">
            <w:r>
              <w:t xml:space="preserve">She should be in extension </w:t>
            </w:r>
            <w:proofErr w:type="spellStart"/>
            <w:r>
              <w:t>maths</w:t>
            </w:r>
            <w:proofErr w:type="spellEnd"/>
            <w:r>
              <w:t xml:space="preserve">.  I’ve been thinking that given her improved class scores as well. </w:t>
            </w:r>
          </w:p>
          <w:p w14:paraId="2946F710" w14:textId="2F473FB2" w:rsidR="00053A96" w:rsidRDefault="00053A96" w:rsidP="001B3C28"/>
        </w:tc>
      </w:tr>
      <w:tr w:rsidR="00053A96" w14:paraId="05B7CBCE" w14:textId="77777777" w:rsidTr="00053A96">
        <w:trPr>
          <w:trHeight w:hRule="exact" w:val="1003"/>
        </w:trPr>
        <w:tc>
          <w:tcPr>
            <w:tcW w:w="2136" w:type="dxa"/>
          </w:tcPr>
          <w:p w14:paraId="450B273E" w14:textId="79710E1A" w:rsidR="00053A96" w:rsidRDefault="00F63D51" w:rsidP="001B3C28">
            <w:r>
              <w:t>Student 3</w:t>
            </w:r>
          </w:p>
          <w:p w14:paraId="57ED3D27" w14:textId="77777777" w:rsidR="00053A96" w:rsidRDefault="00053A96" w:rsidP="001B3C28"/>
          <w:p w14:paraId="4684A837" w14:textId="5B634ADB" w:rsidR="00053A96" w:rsidRDefault="00053A96" w:rsidP="001B3C28"/>
        </w:tc>
        <w:tc>
          <w:tcPr>
            <w:tcW w:w="2880" w:type="dxa"/>
          </w:tcPr>
          <w:p w14:paraId="669A31AF" w14:textId="77777777" w:rsidR="00053A96" w:rsidRDefault="00053A96" w:rsidP="001B3C28">
            <w:r>
              <w:t xml:space="preserve">Reading is slightly below average.  PM is 26. </w:t>
            </w:r>
          </w:p>
          <w:p w14:paraId="4470FDC9" w14:textId="77777777" w:rsidR="00053A96" w:rsidRDefault="00053A96" w:rsidP="001B3C28"/>
          <w:p w14:paraId="6A361840" w14:textId="0B3BA06F" w:rsidR="00053A96" w:rsidRDefault="00053A96" w:rsidP="001B3C28"/>
        </w:tc>
        <w:tc>
          <w:tcPr>
            <w:tcW w:w="3400" w:type="dxa"/>
          </w:tcPr>
          <w:p w14:paraId="6416FD7A" w14:textId="77777777" w:rsidR="00053A96" w:rsidRDefault="00053A96" w:rsidP="001B3C28">
            <w:r>
              <w:t xml:space="preserve">Not that far off the mark, but she should have fared better.  I will retest her PM level. </w:t>
            </w:r>
          </w:p>
          <w:p w14:paraId="61070D68" w14:textId="77777777" w:rsidR="00053A96" w:rsidRDefault="00053A96" w:rsidP="001B3C28"/>
          <w:p w14:paraId="384D3A06" w14:textId="098672E2" w:rsidR="00053A96" w:rsidRDefault="00053A96" w:rsidP="001B3C28"/>
        </w:tc>
      </w:tr>
      <w:tr w:rsidR="00053A96" w14:paraId="55E6B3E5" w14:textId="77777777" w:rsidTr="00053A96">
        <w:trPr>
          <w:trHeight w:hRule="exact" w:val="1145"/>
        </w:trPr>
        <w:tc>
          <w:tcPr>
            <w:tcW w:w="2136" w:type="dxa"/>
          </w:tcPr>
          <w:p w14:paraId="77124638" w14:textId="33B49466" w:rsidR="00053A96" w:rsidRDefault="00F63D51" w:rsidP="001B3C28">
            <w:r>
              <w:t>Student 4</w:t>
            </w:r>
          </w:p>
        </w:tc>
        <w:tc>
          <w:tcPr>
            <w:tcW w:w="2880" w:type="dxa"/>
          </w:tcPr>
          <w:p w14:paraId="131CCEE1" w14:textId="2D984219" w:rsidR="00053A96" w:rsidRDefault="00053A96" w:rsidP="001B3C28">
            <w:r>
              <w:t xml:space="preserve">Some very low scores, some scores are higher than I would expect. </w:t>
            </w:r>
          </w:p>
        </w:tc>
        <w:tc>
          <w:tcPr>
            <w:tcW w:w="3400" w:type="dxa"/>
          </w:tcPr>
          <w:p w14:paraId="53393D04" w14:textId="452C78B2" w:rsidR="00053A96" w:rsidRDefault="00053A96" w:rsidP="001B3C28">
            <w:r>
              <w:t xml:space="preserve">Not surprising, but I’m wondering if it would be best to advise parents ahead of time anyway.  </w:t>
            </w:r>
          </w:p>
        </w:tc>
      </w:tr>
      <w:tr w:rsidR="00053A96" w14:paraId="69451629" w14:textId="77777777" w:rsidTr="00053A96">
        <w:trPr>
          <w:trHeight w:hRule="exact" w:val="1544"/>
        </w:trPr>
        <w:tc>
          <w:tcPr>
            <w:tcW w:w="2136" w:type="dxa"/>
          </w:tcPr>
          <w:p w14:paraId="0E90322F" w14:textId="73CE06E9" w:rsidR="00053A96" w:rsidRDefault="00F63D51" w:rsidP="001B3C28">
            <w:r>
              <w:t>Student 5</w:t>
            </w:r>
          </w:p>
        </w:tc>
        <w:tc>
          <w:tcPr>
            <w:tcW w:w="2880" w:type="dxa"/>
          </w:tcPr>
          <w:p w14:paraId="4CE1EE52" w14:textId="041B5E71" w:rsidR="00053A96" w:rsidRDefault="00053A96" w:rsidP="001B3C28">
            <w:r>
              <w:t xml:space="preserve">Math score is above average, but not well above. </w:t>
            </w:r>
          </w:p>
        </w:tc>
        <w:tc>
          <w:tcPr>
            <w:tcW w:w="3400" w:type="dxa"/>
          </w:tcPr>
          <w:p w14:paraId="128090F1" w14:textId="2902D33E" w:rsidR="00053A96" w:rsidRDefault="00053A96" w:rsidP="001B3C28">
            <w:r>
              <w:t xml:space="preserve">Parents might be disappointed.  It likely reflects his habit of answering quickly and not double checking answers. </w:t>
            </w:r>
          </w:p>
        </w:tc>
      </w:tr>
      <w:tr w:rsidR="00053A96" w14:paraId="6D5419E8" w14:textId="77777777" w:rsidTr="00053A96">
        <w:trPr>
          <w:trHeight w:hRule="exact" w:val="984"/>
        </w:trPr>
        <w:tc>
          <w:tcPr>
            <w:tcW w:w="2136" w:type="dxa"/>
          </w:tcPr>
          <w:p w14:paraId="1A700DF8" w14:textId="17DA119F" w:rsidR="00053A96" w:rsidRDefault="00F63D51" w:rsidP="001B3C28">
            <w:r>
              <w:t>Student 6</w:t>
            </w:r>
          </w:p>
        </w:tc>
        <w:tc>
          <w:tcPr>
            <w:tcW w:w="2880" w:type="dxa"/>
          </w:tcPr>
          <w:p w14:paraId="57D4AC39" w14:textId="701DD03B" w:rsidR="00053A96" w:rsidRDefault="00053A96" w:rsidP="001B3C28">
            <w:r>
              <w:t xml:space="preserve">Generally low scores. It’s a language issue as he is an EAL student. </w:t>
            </w:r>
          </w:p>
        </w:tc>
        <w:tc>
          <w:tcPr>
            <w:tcW w:w="3400" w:type="dxa"/>
          </w:tcPr>
          <w:p w14:paraId="14DFEB57" w14:textId="42CA6B3C" w:rsidR="00053A96" w:rsidRDefault="00053A96" w:rsidP="001B3C28">
            <w:r>
              <w:t xml:space="preserve">It might be worth an email home anyway. </w:t>
            </w:r>
          </w:p>
        </w:tc>
      </w:tr>
    </w:tbl>
    <w:p w14:paraId="5BE52504" w14:textId="77777777" w:rsidR="003233AE" w:rsidRDefault="004D6537" w:rsidP="00B47F3E">
      <w:pPr>
        <w:jc w:val="center"/>
        <w:rPr>
          <w:b/>
          <w:sz w:val="32"/>
          <w:szCs w:val="32"/>
        </w:rPr>
      </w:pPr>
      <w:r w:rsidRPr="00B47F3E">
        <w:rPr>
          <w:b/>
          <w:sz w:val="32"/>
          <w:szCs w:val="32"/>
        </w:rPr>
        <w:t>ISA Results</w:t>
      </w:r>
      <w:r w:rsidR="001B3C28">
        <w:rPr>
          <w:b/>
          <w:sz w:val="32"/>
          <w:szCs w:val="32"/>
        </w:rPr>
        <w:t>: Anomalies</w:t>
      </w:r>
    </w:p>
    <w:p w14:paraId="00C9EDE3" w14:textId="77777777" w:rsidR="00B47F3E" w:rsidRPr="00B47F3E" w:rsidRDefault="00B47F3E" w:rsidP="00B47F3E">
      <w:pPr>
        <w:jc w:val="center"/>
        <w:rPr>
          <w:b/>
          <w:sz w:val="32"/>
          <w:szCs w:val="32"/>
        </w:rPr>
      </w:pPr>
    </w:p>
    <w:p w14:paraId="5DB7D25D" w14:textId="6C30D5AE" w:rsidR="004D6537" w:rsidRDefault="004D6537" w:rsidP="004D6537">
      <w:r>
        <w:t>Please look through the ISA reports carefully, and identify any student results which may not accurately reflect their ability,</w:t>
      </w:r>
      <w:r w:rsidR="00F63D51">
        <w:t xml:space="preserve"> or that the results may cause </w:t>
      </w:r>
      <w:r>
        <w:t xml:space="preserve">the parents concern. </w:t>
      </w:r>
    </w:p>
    <w:p w14:paraId="700E1CC4" w14:textId="77777777" w:rsidR="004D6537" w:rsidRDefault="004D6537"/>
    <w:p w14:paraId="68726E7B" w14:textId="77777777" w:rsidR="004D6537" w:rsidRDefault="004D6537">
      <w:r>
        <w:t>Please note you do not have to fill this in for all students.</w:t>
      </w:r>
    </w:p>
    <w:p w14:paraId="09055874" w14:textId="3A194089" w:rsidR="001B3C28" w:rsidRPr="00053A96" w:rsidRDefault="001B3C28">
      <w:pPr>
        <w:rPr>
          <w:b/>
          <w:i/>
        </w:rPr>
      </w:pPr>
      <w:r>
        <w:br/>
      </w:r>
      <w:r w:rsidR="00F63D51">
        <w:rPr>
          <w:b/>
          <w:i/>
        </w:rPr>
        <w:t>Class X</w:t>
      </w:r>
    </w:p>
    <w:sectPr w:rsidR="001B3C28" w:rsidRPr="00053A96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7"/>
    <w:rsid w:val="00053A96"/>
    <w:rsid w:val="0006463E"/>
    <w:rsid w:val="001B3C28"/>
    <w:rsid w:val="003233AE"/>
    <w:rsid w:val="00337810"/>
    <w:rsid w:val="004D6537"/>
    <w:rsid w:val="005C3DA6"/>
    <w:rsid w:val="00663754"/>
    <w:rsid w:val="006A6DCB"/>
    <w:rsid w:val="008B26E5"/>
    <w:rsid w:val="00B47F3E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0B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Company>YCIS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 Watson</cp:lastModifiedBy>
  <cp:revision>3</cp:revision>
  <dcterms:created xsi:type="dcterms:W3CDTF">2017-01-05T03:19:00Z</dcterms:created>
  <dcterms:modified xsi:type="dcterms:W3CDTF">2017-01-09T03:22:00Z</dcterms:modified>
</cp:coreProperties>
</file>